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rPr>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5781040" cy="1771650"/>
            <wp:effectExtent l="0" t="0" r="10160" b="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srcRect/>
                    <a:stretch>
                      <a:fillRect/>
                    </a:stretch>
                  </pic:blipFill>
                  <pic:spPr>
                    <a:xfrm>
                      <a:off x="0" y="0"/>
                      <a:ext cx="5781040" cy="1771650"/>
                    </a:xfrm>
                    <a:prstGeom prst="rect">
                      <a:avLst/>
                    </a:prstGeom>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rPr>
          <w:rFonts w:hint="eastAsia" w:ascii="隶书" w:eastAsia="隶书"/>
          <w:b/>
          <w:bCs/>
          <w:color w:val="000000" w:themeColor="text1"/>
          <w:kern w:val="0"/>
          <w:sz w:val="84"/>
          <w:szCs w:val="84"/>
          <w:lang w:val="en-US" w:eastAsia="zh-Hans"/>
          <w14:textFill>
            <w14:solidFill>
              <w14:schemeClr w14:val="tx1"/>
            </w14:solidFill>
          </w14:textFill>
        </w:rPr>
      </w:pPr>
    </w:p>
    <w:p>
      <w:pPr>
        <w:pStyle w:val="3"/>
        <w:bidi w:val="0"/>
        <w:jc w:val="center"/>
        <w:rPr>
          <w:rFonts w:hint="eastAsia" w:ascii="仿宋_GB2312" w:hAnsi="仿宋_GB2312" w:eastAsia="仿宋_GB2312" w:cs="仿宋_GB2312"/>
        </w:rPr>
      </w:pPr>
      <w:r>
        <w:rPr>
          <w:rFonts w:hint="eastAsia" w:ascii="仿宋_GB2312" w:hAnsi="仿宋_GB2312" w:eastAsia="仿宋_GB2312" w:cs="仿宋_GB2312"/>
        </w:rPr>
        <w:t>内蒙古百宁律师事务所</w:t>
      </w:r>
    </w:p>
    <w:p>
      <w:pPr>
        <w:pStyle w:val="3"/>
        <w:bidi w:val="0"/>
        <w:jc w:val="center"/>
        <w:rPr>
          <w:rFonts w:hint="eastAsia" w:ascii="仿宋_GB2312" w:hAnsi="仿宋_GB2312" w:eastAsia="仿宋_GB2312" w:cs="仿宋_GB2312"/>
        </w:rPr>
      </w:pPr>
      <w:r>
        <w:rPr>
          <w:rFonts w:hint="eastAsia" w:ascii="仿宋_GB2312" w:hAnsi="仿宋_GB2312" w:eastAsia="仿宋_GB2312" w:cs="仿宋_GB2312"/>
        </w:rPr>
        <w:t>梦曦律师团队</w:t>
      </w:r>
      <w:r>
        <w:rPr>
          <w:rFonts w:hint="eastAsia" w:ascii="仿宋_GB2312" w:hAnsi="仿宋_GB2312" w:eastAsia="仿宋_GB2312" w:cs="仿宋_GB2312"/>
          <w:lang w:val="en-US" w:eastAsia="zh-Hans"/>
        </w:rPr>
        <w:t>简介</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rPr>
          <w:rFonts w:hint="eastAsia" w:ascii="仿宋_GB2312" w:hAnsi="仿宋_GB2312" w:eastAsia="仿宋_GB2312" w:cs="仿宋_GB2312"/>
          <w:b/>
          <w:bCs/>
          <w:color w:val="000000" w:themeColor="text1"/>
          <w:sz w:val="36"/>
          <w:szCs w:val="36"/>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rPr>
          <w:rFonts w:hint="eastAsia" w:ascii="仿宋_GB2312" w:hAnsi="仿宋_GB2312" w:eastAsia="仿宋_GB2312" w:cs="仿宋_GB2312"/>
          <w:b/>
          <w:bCs/>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rPr>
          <w:rFonts w:hint="eastAsia" w:ascii="仿宋_GB2312" w:hAnsi="仿宋_GB2312" w:eastAsia="仿宋_GB2312" w:cs="仿宋_GB2312"/>
          <w:b/>
          <w:bCs/>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center"/>
        <w:rPr>
          <w:rFonts w:hint="eastAsia" w:ascii="仿宋_GB2312" w:hAnsi="仿宋_GB2312" w:eastAsia="仿宋_GB2312" w:cs="仿宋_GB2312"/>
          <w:b/>
          <w:bCs/>
          <w:color w:val="000000" w:themeColor="text1"/>
          <w:sz w:val="30"/>
          <w:szCs w:val="30"/>
          <w14:textFill>
            <w14:solidFill>
              <w14:schemeClr w14:val="tx1"/>
            </w14:solidFill>
          </w14:textFill>
        </w:rPr>
      </w:pPr>
    </w:p>
    <w:p>
      <w:pPr>
        <w:pStyle w:val="2"/>
        <w:rPr>
          <w:rFonts w:hint="eastAsia"/>
        </w:rPr>
      </w:pPr>
      <w:r>
        <w:rPr>
          <w:rFonts w:hint="eastAsia"/>
        </w:rPr>
        <w:br w:type="page"/>
      </w:r>
    </w:p>
    <w:p>
      <w:pPr>
        <w:pStyle w:val="2"/>
        <w:rPr>
          <w:rFonts w:hint="eastAsia"/>
        </w:rPr>
      </w:pP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000000" w:themeColor="text1"/>
          <w:sz w:val="28"/>
          <w:szCs w:val="28"/>
          <w:highlight w:val="none"/>
          <w14:textFill>
            <w14:solidFill>
              <w14:schemeClr w14:val="tx1"/>
            </w14:solidFill>
          </w14:textFill>
        </w:rPr>
      </w:pPr>
      <w:bookmarkStart w:id="0" w:name="_Toc1527225726_WPSOffice_Level1"/>
      <w:r>
        <w:rPr>
          <w:rFonts w:hint="eastAsia" w:ascii="仿宋" w:hAnsi="仿宋" w:eastAsia="仿宋" w:cs="仿宋"/>
          <w:b/>
          <w:bCs/>
          <w:color w:val="000000" w:themeColor="text1"/>
          <w:sz w:val="28"/>
          <w:szCs w:val="28"/>
          <w:highlight w:val="none"/>
          <w14:textFill>
            <w14:solidFill>
              <w14:schemeClr w14:val="tx1"/>
            </w14:solidFill>
          </w14:textFill>
        </w:rPr>
        <w:t>内蒙古百宁律师事务所简介</w:t>
      </w:r>
      <w:bookmarkEnd w:id="0"/>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内蒙古百宁律师事务所始建于一九九四年五月，是内蒙古自治区第一批按照国际惯例且与国际业务接轨的合作制律师事务所。在长期执业过程中，承办民商诉讼业务2万余件，为国家、企事业单位挽回经济损失上百亿元，并荣获“内蒙古自治区优秀律师事务所”等荣誉称号。</w:t>
      </w:r>
    </w:p>
    <w:p>
      <w:pPr>
        <w:keepNext w:val="0"/>
        <w:keepLines w:val="0"/>
        <w:pageBreakBefore w:val="0"/>
        <w:widowControl/>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b w:val="0"/>
          <w:bCs w:val="0"/>
          <w:color w:val="000000" w:themeColor="text1"/>
          <w:kern w:val="0"/>
          <w:sz w:val="28"/>
          <w:szCs w:val="28"/>
          <w:lang w:eastAsia="zh-CN"/>
          <w14:textFill>
            <w14:solidFill>
              <w14:schemeClr w14:val="tx1"/>
            </w14:solidFill>
          </w14:textFill>
        </w:rPr>
      </w:pPr>
      <w:r>
        <w:rPr>
          <w:rFonts w:hint="eastAsia" w:ascii="仿宋" w:hAnsi="仿宋" w:eastAsia="仿宋" w:cs="仿宋"/>
          <w:b w:val="0"/>
          <w:bCs w:val="0"/>
          <w:color w:val="000000" w:themeColor="text1"/>
          <w:kern w:val="0"/>
          <w:sz w:val="28"/>
          <w:szCs w:val="28"/>
          <w:lang w:eastAsia="zh-CN"/>
          <w14:textFill>
            <w14:solidFill>
              <w14:schemeClr w14:val="tx1"/>
            </w14:solidFill>
          </w14:textFill>
        </w:rPr>
        <w:drawing>
          <wp:inline distT="0" distB="0" distL="114300" distR="114300">
            <wp:extent cx="5266055" cy="3949700"/>
            <wp:effectExtent l="0" t="0" r="17145" b="12700"/>
            <wp:docPr id="4" name="图片 4" descr="WechatIMG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557"/>
                    <pic:cNvPicPr>
                      <a:picLocks noChangeAspect="1"/>
                    </pic:cNvPicPr>
                  </pic:nvPicPr>
                  <pic:blipFill>
                    <a:blip r:embed="rId7"/>
                    <a:stretch>
                      <a:fillRect/>
                    </a:stretch>
                  </pic:blipFill>
                  <pic:spPr>
                    <a:xfrm>
                      <a:off x="0" y="0"/>
                      <a:ext cx="5266055" cy="3949700"/>
                    </a:xfrm>
                    <a:prstGeom prst="rect">
                      <a:avLst/>
                    </a:prstGeom>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仿宋" w:hAnsi="仿宋" w:eastAsia="仿宋" w:cs="仿宋"/>
          <w:b/>
          <w:bCs/>
          <w:color w:val="000000" w:themeColor="text1"/>
          <w:sz w:val="28"/>
          <w:szCs w:val="28"/>
          <w14:textFill>
            <w14:solidFill>
              <w14:schemeClr w14:val="tx1"/>
            </w14:solidFill>
          </w14:textFill>
        </w:rPr>
      </w:pPr>
      <w:bookmarkStart w:id="1" w:name="_Toc1358227938_WPSOffice_Level1"/>
      <w:r>
        <w:rPr>
          <w:rFonts w:hint="eastAsia" w:ascii="仿宋" w:hAnsi="仿宋" w:eastAsia="仿宋" w:cs="仿宋"/>
          <w:b/>
          <w:bCs/>
          <w:color w:val="000000" w:themeColor="text1"/>
          <w:sz w:val="28"/>
          <w:szCs w:val="28"/>
          <w14:textFill>
            <w14:solidFill>
              <w14:schemeClr w14:val="tx1"/>
            </w14:solidFill>
          </w14:textFill>
        </w:rPr>
        <w:t>梦曦团队简介</w:t>
      </w:r>
      <w:bookmarkEnd w:id="1"/>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left"/>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（一）关于梦曦</w:t>
      </w:r>
      <w:r>
        <w:rPr>
          <w:rFonts w:hint="eastAsia" w:ascii="仿宋" w:hAnsi="仿宋" w:eastAsia="仿宋" w:cs="仿宋"/>
          <w:b/>
          <w:bCs/>
          <w:color w:val="000000" w:themeColor="text1"/>
          <w:sz w:val="28"/>
          <w:szCs w:val="28"/>
          <w:lang w:val="en-US" w:eastAsia="zh-Hans"/>
          <w14:textFill>
            <w14:solidFill>
              <w14:schemeClr w14:val="tx1"/>
            </w14:solidFill>
          </w14:textFill>
        </w:rPr>
        <w:t>律师团队</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_GB2312"/>
          <w:sz w:val="28"/>
          <w:szCs w:val="28"/>
        </w:rPr>
        <w:t>内蒙古百宁律师事务所两位高级合伙人于梦阳律师、陈曦尧律师（现</w:t>
      </w:r>
      <w:r>
        <w:rPr>
          <w:rFonts w:hint="eastAsia" w:ascii="仿宋" w:hAnsi="仿宋" w:eastAsia="仿宋" w:cs="仿宋_GB2312"/>
          <w:sz w:val="28"/>
          <w:szCs w:val="28"/>
          <w:lang w:val="en-US" w:eastAsia="zh-Hans"/>
        </w:rPr>
        <w:t>在</w:t>
      </w:r>
      <w:r>
        <w:rPr>
          <w:rFonts w:hint="eastAsia" w:ascii="仿宋" w:hAnsi="仿宋" w:eastAsia="仿宋" w:cs="仿宋_GB2312"/>
          <w:sz w:val="28"/>
          <w:szCs w:val="28"/>
        </w:rPr>
        <w:t>广东卓建律师事务所</w:t>
      </w:r>
      <w:r>
        <w:rPr>
          <w:rFonts w:hint="eastAsia" w:ascii="仿宋" w:hAnsi="仿宋" w:eastAsia="仿宋" w:cs="仿宋_GB2312"/>
          <w:sz w:val="28"/>
          <w:szCs w:val="28"/>
          <w:lang w:val="en-US" w:eastAsia="zh-Hans"/>
        </w:rPr>
        <w:t>学习</w:t>
      </w:r>
      <w:r>
        <w:rPr>
          <w:rFonts w:hint="eastAsia" w:ascii="仿宋" w:hAnsi="仿宋" w:eastAsia="仿宋" w:cs="仿宋_GB2312"/>
          <w:sz w:val="28"/>
          <w:szCs w:val="28"/>
        </w:rPr>
        <w:t>）于201</w:t>
      </w:r>
      <w:r>
        <w:rPr>
          <w:rFonts w:hint="default" w:ascii="仿宋" w:hAnsi="仿宋" w:eastAsia="仿宋" w:cs="仿宋_GB2312"/>
          <w:sz w:val="28"/>
          <w:szCs w:val="28"/>
        </w:rPr>
        <w:t>7</w:t>
      </w:r>
      <w:r>
        <w:rPr>
          <w:rFonts w:hint="eastAsia" w:ascii="仿宋" w:hAnsi="仿宋" w:eastAsia="仿宋" w:cs="仿宋_GB2312"/>
          <w:sz w:val="28"/>
          <w:szCs w:val="28"/>
        </w:rPr>
        <w:t>年创立梦曦律师团队，后吸纳多名业务能力过硬和社会资源兼备的中青年优秀律师，现发展为内蒙古百宁律师事务所的支柱团队。团队成员以“一专多能”为发展规划方向，在专业化为导向的同时，选择辅助专业化的相关领域，夯实专业的同时形成业务合力，准确把握当事人诉求，以求为当事人高效的提供优质法律服务。基于团队成员在各个领域的丰富经验，梦曦律师团队成为入选多个政府部门的专家库，并为其提供常年法律服务；另有幸被选聘为多家国有企业、金融机构、中小民营企业的常年法律顾问，并为</w:t>
      </w:r>
      <w:r>
        <w:rPr>
          <w:rFonts w:hint="eastAsia" w:ascii="仿宋" w:hAnsi="仿宋" w:eastAsia="仿宋" w:cs="仿宋_GB2312"/>
          <w:sz w:val="28"/>
          <w:szCs w:val="28"/>
          <w:lang w:val="en-US" w:eastAsia="zh-Hans"/>
        </w:rPr>
        <w:t>其</w:t>
      </w:r>
      <w:r>
        <w:rPr>
          <w:rFonts w:hint="eastAsia" w:ascii="仿宋" w:hAnsi="仿宋" w:eastAsia="仿宋" w:cs="仿宋_GB2312"/>
          <w:sz w:val="28"/>
          <w:szCs w:val="28"/>
        </w:rPr>
        <w:t>提供常年法律服务。</w:t>
      </w:r>
    </w:p>
    <w:p>
      <w:pPr>
        <w:keepNext w:val="0"/>
        <w:keepLines w:val="0"/>
        <w:pageBreakBefore w:val="0"/>
        <w:widowControl/>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b w:val="0"/>
          <w:bCs w:val="0"/>
          <w:color w:val="000000" w:themeColor="text1"/>
          <w:kern w:val="0"/>
          <w:sz w:val="28"/>
          <w:szCs w:val="28"/>
          <w:lang w:eastAsia="zh-CN"/>
          <w14:textFill>
            <w14:solidFill>
              <w14:schemeClr w14:val="tx1"/>
            </w14:solidFill>
          </w14:textFill>
        </w:rPr>
      </w:pPr>
      <w:r>
        <w:rPr>
          <w:rFonts w:hint="eastAsia" w:ascii="仿宋" w:hAnsi="仿宋" w:eastAsia="仿宋" w:cs="仿宋"/>
          <w:b w:val="0"/>
          <w:bCs w:val="0"/>
          <w:color w:val="000000" w:themeColor="text1"/>
          <w:kern w:val="0"/>
          <w:sz w:val="28"/>
          <w:szCs w:val="28"/>
          <w:lang w:eastAsia="zh-CN"/>
          <w14:textFill>
            <w14:solidFill>
              <w14:schemeClr w14:val="tx1"/>
            </w14:solidFill>
          </w14:textFill>
        </w:rPr>
        <w:drawing>
          <wp:inline distT="0" distB="0" distL="114300" distR="114300">
            <wp:extent cx="5266055" cy="3949700"/>
            <wp:effectExtent l="0" t="0" r="17145" b="12700"/>
            <wp:docPr id="5" name="图片 5" descr="WechatIMG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556"/>
                    <pic:cNvPicPr>
                      <a:picLocks noChangeAspect="1"/>
                    </pic:cNvPicPr>
                  </pic:nvPicPr>
                  <pic:blipFill>
                    <a:blip r:embed="rId8"/>
                    <a:stretch>
                      <a:fillRect/>
                    </a:stretch>
                  </pic:blipFill>
                  <pic:spPr>
                    <a:xfrm>
                      <a:off x="0" y="0"/>
                      <a:ext cx="5266055" cy="3949700"/>
                    </a:xfrm>
                    <a:prstGeom prst="rect">
                      <a:avLst/>
                    </a:prstGeom>
                  </pic:spPr>
                </pic:pic>
              </a:graphicData>
            </a:graphic>
          </wp:inline>
        </w:drawing>
      </w:r>
      <w:bookmarkStart w:id="3" w:name="_GoBack"/>
      <w:bookmarkEnd w:id="3"/>
    </w:p>
    <w:p>
      <w:pPr>
        <w:spacing w:before="312" w:beforeLines="100" w:after="312" w:afterLines="100"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梦曦律师团队具有仲裁员、调解员、法治宣讲者等多重社会角色。团队</w:t>
      </w:r>
      <w:r>
        <w:rPr>
          <w:rFonts w:hint="eastAsia" w:ascii="仿宋" w:hAnsi="仿宋" w:eastAsia="仿宋" w:cs="仿宋_GB2312"/>
          <w:color w:val="000000" w:themeColor="text1"/>
          <w:sz w:val="28"/>
          <w:szCs w:val="28"/>
          <w14:textFill>
            <w14:solidFill>
              <w14:schemeClr w14:val="tx1"/>
            </w14:solidFill>
          </w14:textFill>
        </w:rPr>
        <w:t>律师</w:t>
      </w:r>
      <w:r>
        <w:rPr>
          <w:rFonts w:hint="eastAsia" w:ascii="仿宋" w:hAnsi="仿宋" w:eastAsia="仿宋" w:cs="仿宋_GB2312"/>
          <w:sz w:val="28"/>
          <w:szCs w:val="28"/>
        </w:rPr>
        <w:t>被聘为内蒙古广播电视台《法治直播间》、《都市全接触》栏目嘉宾律师；呼和浩特市广播电视台《政在关注》、《与法同行》等栏目嘉宾律师；定期受邀参与节目录制，解答法律问题，为自治区的法治建设献绵薄之力。团队律师具有扎实的理论基础、丰富的诉讼与非诉业务经验、较强的应急处理能力，积极响应政府号召，做党和国家法治传媒的喉舌，以专业、敬业的服务态度赢得内蒙古、呼和浩特市两级媒体的广泛赞誉。同时，梦曦律师团队积极探索自媒体领域，运营“梦曦法律服务团队”</w:t>
      </w:r>
      <w:r>
        <w:rPr>
          <w:rFonts w:hint="eastAsia" w:ascii="仿宋" w:hAnsi="仿宋" w:eastAsia="仿宋" w:cs="仿宋_GB2312"/>
          <w:color w:val="000000" w:themeColor="text1"/>
          <w:sz w:val="28"/>
          <w:szCs w:val="28"/>
          <w14:textFill>
            <w14:solidFill>
              <w14:schemeClr w14:val="tx1"/>
            </w14:solidFill>
          </w14:textFill>
        </w:rPr>
        <w:t>公众号</w:t>
      </w:r>
      <w:r>
        <w:rPr>
          <w:rFonts w:hint="eastAsia" w:ascii="仿宋" w:hAnsi="仿宋" w:eastAsia="仿宋" w:cs="仿宋_GB2312"/>
          <w:sz w:val="28"/>
          <w:szCs w:val="28"/>
        </w:rPr>
        <w:t>，形成“合同”“地产”“刑辩”“家事”“劳动”等多个专栏版块，以案说法，生动形象地以大数据推送的形式进行普法，得到社会各界的广泛好评。</w:t>
      </w:r>
    </w:p>
    <w:p>
      <w:pPr>
        <w:spacing w:before="312" w:beforeLines="100" w:after="312" w:afterLines="100" w:line="360" w:lineRule="auto"/>
        <w:ind w:firstLine="560" w:firstLineChars="200"/>
        <w:jc w:val="left"/>
        <w:rPr>
          <w:rFonts w:hint="eastAsia"/>
        </w:rPr>
      </w:pPr>
      <w:r>
        <w:rPr>
          <w:rFonts w:hint="eastAsia" w:ascii="仿宋" w:hAnsi="仿宋" w:eastAsia="仿宋" w:cs="仿宋_GB2312"/>
          <w:sz w:val="28"/>
          <w:szCs w:val="28"/>
        </w:rPr>
        <w:t>团队律师</w:t>
      </w:r>
      <w:r>
        <w:rPr>
          <w:rFonts w:hint="eastAsia" w:ascii="仿宋" w:hAnsi="仿宋" w:eastAsia="仿宋" w:cs="仿宋_GB2312"/>
          <w:sz w:val="28"/>
          <w:szCs w:val="28"/>
          <w:lang w:val="en-US" w:eastAsia="zh-Hans"/>
        </w:rPr>
        <w:t>曾经并正在</w:t>
      </w:r>
      <w:r>
        <w:rPr>
          <w:rFonts w:hint="eastAsia" w:ascii="仿宋" w:hAnsi="仿宋" w:eastAsia="仿宋" w:cs="仿宋_GB2312"/>
          <w:sz w:val="28"/>
          <w:szCs w:val="28"/>
        </w:rPr>
        <w:t>担任内蒙古律师协会公司法专业委员会、刑事辩护委员会以及内蒙古同心律师团的法律要职；2015年</w:t>
      </w:r>
      <w:r>
        <w:rPr>
          <w:rFonts w:hint="eastAsia" w:ascii="仿宋" w:hAnsi="仿宋" w:eastAsia="仿宋" w:cs="仿宋_GB2312"/>
          <w:sz w:val="28"/>
          <w:szCs w:val="28"/>
          <w:lang w:val="en-US" w:eastAsia="zh-Hans"/>
        </w:rPr>
        <w:t>被聘选为内蒙古自治区</w:t>
      </w:r>
      <w:r>
        <w:rPr>
          <w:rFonts w:hint="eastAsia" w:ascii="仿宋" w:hAnsi="仿宋" w:eastAsia="仿宋" w:cs="仿宋_GB2312"/>
          <w:sz w:val="28"/>
          <w:szCs w:val="28"/>
        </w:rPr>
        <w:t>无线电管理委员会法律专家组</w:t>
      </w:r>
      <w:r>
        <w:rPr>
          <w:rFonts w:hint="eastAsia" w:ascii="仿宋" w:hAnsi="仿宋" w:eastAsia="仿宋" w:cs="仿宋_GB2312"/>
          <w:sz w:val="28"/>
          <w:szCs w:val="28"/>
          <w:lang w:val="en-US" w:eastAsia="zh-Hans"/>
        </w:rPr>
        <w:t>专家</w:t>
      </w:r>
      <w:r>
        <w:rPr>
          <w:rFonts w:hint="eastAsia" w:ascii="仿宋" w:hAnsi="仿宋" w:eastAsia="仿宋" w:cs="仿宋_GB2312"/>
          <w:sz w:val="28"/>
          <w:szCs w:val="28"/>
        </w:rPr>
        <w:t>；2017年梦曦团队律师先后被中国国际贸易促进委员会、内蒙古国际贸易促进委员会聘为国际商事贸易调解员</w:t>
      </w:r>
      <w:r>
        <w:rPr>
          <w:rFonts w:hint="eastAsia" w:ascii="仿宋" w:hAnsi="仿宋" w:eastAsia="仿宋" w:cs="仿宋_GB2312"/>
          <w:sz w:val="28"/>
          <w:szCs w:val="28"/>
          <w:lang w:eastAsia="zh-Hans"/>
        </w:rPr>
        <w:t>；</w:t>
      </w:r>
      <w:r>
        <w:rPr>
          <w:rFonts w:hint="default" w:ascii="仿宋" w:hAnsi="仿宋" w:eastAsia="仿宋" w:cs="仿宋_GB2312"/>
          <w:sz w:val="28"/>
          <w:szCs w:val="28"/>
        </w:rPr>
        <w:t>2018</w:t>
      </w:r>
      <w:r>
        <w:rPr>
          <w:rFonts w:hint="eastAsia" w:ascii="仿宋" w:hAnsi="仿宋" w:eastAsia="仿宋" w:cs="仿宋_GB2312"/>
          <w:sz w:val="28"/>
          <w:szCs w:val="28"/>
          <w:lang w:val="en-US" w:eastAsia="zh-Hans"/>
        </w:rPr>
        <w:t>年被聘选为内蒙古物流协会调解员</w:t>
      </w:r>
      <w:r>
        <w:rPr>
          <w:rFonts w:hint="eastAsia" w:ascii="仿宋" w:hAnsi="仿宋" w:eastAsia="仿宋" w:cs="仿宋_GB2312"/>
          <w:sz w:val="28"/>
          <w:szCs w:val="28"/>
        </w:rPr>
        <w:t>；2019年团队律师受聘为内蒙古应急管理厅外聘法律专家。</w:t>
      </w:r>
      <w:r>
        <w:rPr>
          <w:rFonts w:hint="default" w:ascii="仿宋" w:hAnsi="仿宋" w:eastAsia="仿宋" w:cs="仿宋_GB2312"/>
          <w:sz w:val="28"/>
          <w:szCs w:val="28"/>
        </w:rPr>
        <w:t>2021</w:t>
      </w:r>
      <w:r>
        <w:rPr>
          <w:rFonts w:hint="eastAsia" w:ascii="仿宋" w:hAnsi="仿宋" w:eastAsia="仿宋" w:cs="仿宋_GB2312"/>
          <w:sz w:val="28"/>
          <w:szCs w:val="28"/>
          <w:lang w:val="en-US" w:eastAsia="zh-Hans"/>
        </w:rPr>
        <w:t>团队负责人被评选为内蒙古自治区优秀律师。</w:t>
      </w:r>
    </w:p>
    <w:p>
      <w:pPr>
        <w:keepNext w:val="0"/>
        <w:keepLines w:val="0"/>
        <w:pageBreakBefore w:val="0"/>
        <w:widowControl/>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drawing>
          <wp:inline distT="0" distB="0" distL="114300" distR="114300">
            <wp:extent cx="5262245" cy="2355215"/>
            <wp:effectExtent l="0" t="0" r="20955" b="6985"/>
            <wp:docPr id="7" name="图片 7" descr="WechatIMG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560"/>
                    <pic:cNvPicPr>
                      <a:picLocks noChangeAspect="1"/>
                    </pic:cNvPicPr>
                  </pic:nvPicPr>
                  <pic:blipFill>
                    <a:blip r:embed="rId9"/>
                    <a:stretch>
                      <a:fillRect/>
                    </a:stretch>
                  </pic:blipFill>
                  <pic:spPr>
                    <a:xfrm>
                      <a:off x="0" y="0"/>
                      <a:ext cx="5262245" cy="2355215"/>
                    </a:xfrm>
                    <a:prstGeom prst="rect">
                      <a:avLst/>
                    </a:prstGeom>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 w:hAnsi="仿宋" w:eastAsia="仿宋" w:cs="仿宋"/>
          <w:b/>
          <w:bCs/>
          <w:color w:val="000000" w:themeColor="text1"/>
          <w:kern w:val="0"/>
          <w:sz w:val="28"/>
          <w:szCs w:val="28"/>
          <w:lang w:eastAsia="zh-CN"/>
          <w14:textFill>
            <w14:solidFill>
              <w14:schemeClr w14:val="tx1"/>
            </w14:solidFill>
          </w14:textFill>
        </w:rPr>
      </w:pPr>
      <w:bookmarkStart w:id="2" w:name="_Toc1217371435_WPSOffice_Level1"/>
      <w:r>
        <w:rPr>
          <w:rFonts w:hint="eastAsia" w:ascii="仿宋" w:hAnsi="仿宋" w:eastAsia="仿宋" w:cs="仿宋"/>
          <w:b/>
          <w:bCs/>
          <w:color w:val="000000" w:themeColor="text1"/>
          <w:kern w:val="0"/>
          <w:sz w:val="28"/>
          <w:szCs w:val="28"/>
          <w:lang w:eastAsia="zh-CN"/>
          <w14:textFill>
            <w14:solidFill>
              <w14:schemeClr w14:val="tx1"/>
            </w14:solidFill>
          </w14:textFill>
        </w:rPr>
        <w:t>（二）梦曦团队优势特点</w:t>
      </w:r>
      <w:bookmarkEnd w:id="2"/>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仿宋" w:hAnsi="仿宋" w:eastAsia="仿宋" w:cs="仿宋"/>
          <w:b/>
          <w:bCs/>
          <w:color w:val="000000" w:themeColor="text1"/>
          <w:kern w:val="0"/>
          <w:sz w:val="28"/>
          <w:szCs w:val="28"/>
          <w:lang w:eastAsia="zh-CN"/>
          <w14:textFill>
            <w14:solidFill>
              <w14:schemeClr w14:val="tx1"/>
            </w14:solidFill>
          </w14:textFill>
        </w:rPr>
      </w:pPr>
      <w:r>
        <w:rPr>
          <w:rFonts w:hint="eastAsia" w:ascii="仿宋" w:hAnsi="仿宋" w:eastAsia="仿宋" w:cs="仿宋"/>
          <w:b/>
          <w:bCs/>
          <w:color w:val="000000" w:themeColor="text1"/>
          <w:kern w:val="0"/>
          <w:sz w:val="28"/>
          <w:szCs w:val="28"/>
          <w:lang w:eastAsia="zh-CN"/>
          <w14:textFill>
            <w14:solidFill>
              <w14:schemeClr w14:val="tx1"/>
            </w14:solidFill>
          </w14:textFill>
        </w:rPr>
        <w:t>1.团队协同、优质高效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仿宋" w:hAnsi="仿宋" w:eastAsia="仿宋" w:cs="仿宋"/>
          <w:b w:val="0"/>
          <w:bCs w:val="0"/>
          <w:color w:val="000000" w:themeColor="text1"/>
          <w:kern w:val="0"/>
          <w:sz w:val="28"/>
          <w:szCs w:val="28"/>
          <w:lang w:eastAsia="zh-CN"/>
          <w14:textFill>
            <w14:solidFill>
              <w14:schemeClr w14:val="tx1"/>
            </w14:solidFill>
          </w14:textFill>
        </w:rPr>
      </w:pPr>
      <w:r>
        <w:rPr>
          <w:rFonts w:hint="eastAsia" w:ascii="仿宋" w:hAnsi="仿宋" w:eastAsia="仿宋" w:cs="仿宋"/>
          <w:b w:val="0"/>
          <w:bCs w:val="0"/>
          <w:color w:val="000000" w:themeColor="text1"/>
          <w:kern w:val="0"/>
          <w:sz w:val="28"/>
          <w:szCs w:val="28"/>
          <w:lang w:eastAsia="zh-CN"/>
          <w14:textFill>
            <w14:solidFill>
              <w14:schemeClr w14:val="tx1"/>
            </w14:solidFill>
          </w14:textFill>
        </w:rPr>
        <w:t>梦曦律师团队以“快速响应、高效极致，梦想陪伴、协作共赢”为价值服务导向，通过云律所及Alpha智能法律系统，内部专业分工及事后的监管，第一时间满足客户需求，不断向技术派律师靠拢，通过技术驱动法律，完成对客户的优质服务</w:t>
      </w:r>
      <w:r>
        <w:rPr>
          <w:rFonts w:hint="eastAsia" w:ascii="仿宋" w:hAnsi="仿宋" w:eastAsia="仿宋" w:cs="仿宋"/>
          <w:b w:val="0"/>
          <w:bCs w:val="0"/>
          <w:color w:val="000000" w:themeColor="text1"/>
          <w:kern w:val="0"/>
          <w:sz w:val="28"/>
          <w:szCs w:val="28"/>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jc w:val="left"/>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2.业界资源、流程把控</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梦曦律师团队在建立云端资源共享机制及信息网络平台的同时，充分发挥自身优势，对案件进行精细化管理，通过团队成员中前呼市中级人民法院资深法官、呼和浩特仲裁委仲裁员、高校法学教授、资深律师等优秀人才，真正对案件进行环节把控，通过流程化控制实现案件结果</w:t>
      </w:r>
      <w:r>
        <w:rPr>
          <w:rFonts w:hint="eastAsia" w:ascii="仿宋" w:hAnsi="仿宋" w:eastAsia="仿宋" w:cs="仿宋"/>
          <w:b w:val="0"/>
          <w:bCs w:val="0"/>
          <w:strike w:val="0"/>
          <w:dstrike w:val="0"/>
          <w:color w:val="000000" w:themeColor="text1"/>
          <w:sz w:val="28"/>
          <w:szCs w:val="28"/>
          <w:lang w:eastAsia="zh-CN"/>
          <w14:textFill>
            <w14:solidFill>
              <w14:schemeClr w14:val="tx1"/>
            </w14:solidFill>
          </w14:textFill>
        </w:rPr>
        <w:t>把控</w:t>
      </w:r>
      <w:r>
        <w:rPr>
          <w:rFonts w:hint="eastAsia" w:ascii="仿宋" w:hAnsi="仿宋" w:eastAsia="仿宋" w:cs="仿宋"/>
          <w:b w:val="0"/>
          <w:bCs w:val="0"/>
          <w:color w:val="000000" w:themeColor="text1"/>
          <w:sz w:val="28"/>
          <w:szCs w:val="28"/>
          <w:lang w:eastAsia="zh-CN"/>
          <w14:textFill>
            <w14:solidFill>
              <w14:schemeClr w14:val="tx1"/>
            </w14:solidFill>
          </w14:textFill>
        </w:rPr>
        <w:t>，实现预期效果</w:t>
      </w:r>
      <w:r>
        <w:rPr>
          <w:rFonts w:hint="eastAsia" w:ascii="仿宋" w:hAnsi="仿宋" w:eastAsia="仿宋" w:cs="仿宋"/>
          <w:b w:val="0"/>
          <w:bCs w:val="0"/>
          <w:color w:val="000000" w:themeColor="text1"/>
          <w:sz w:val="28"/>
          <w:szCs w:val="28"/>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jc w:val="left"/>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3.媒体合作、相互赋能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lang w:eastAsia="zh-Hans"/>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梦曦律师团队同时具有地区优势性的媒体资源，在内蒙古电视台及呼市电视台新闻中心有着良好声誉，长期合作，熟悉国家政策，具有较好的处理应急事务能力及官方合作的基础，符合国家政策舆论导向</w:t>
      </w:r>
      <w:r>
        <w:rPr>
          <w:rFonts w:hint="eastAsia" w:ascii="仿宋" w:hAnsi="仿宋" w:eastAsia="仿宋" w:cs="仿宋"/>
          <w:b w:val="0"/>
          <w:bCs w:val="0"/>
          <w:color w:val="000000" w:themeColor="text1"/>
          <w:sz w:val="28"/>
          <w:szCs w:val="28"/>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jc w:val="left"/>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 xml:space="preserve">4.深入领域、精准服务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梦曦律师团队拥有大量的企业客户和广泛的公共关系资源，梦曦律师团队告别传统的“万金油”律师做法，率先在内蒙古地区开展专业化分工，团队律师深入企业，进行专业精准的法律服务。在服务政府及企事业单位的过程中，梦曦律师团队深知其运营及沟通协作方式，并运用专业优势，化繁为简，通过高效谈判、调解、沟通化解诸多巨额诉讼案件。</w:t>
      </w:r>
    </w:p>
    <w:p>
      <w:pPr>
        <w:pStyle w:val="2"/>
        <w:rPr>
          <w:rFonts w:hint="eastAsia"/>
          <w:lang w:eastAsia="zh-Hans"/>
        </w:rPr>
      </w:pPr>
    </w:p>
    <w:p>
      <w:pPr>
        <w:keepNext w:val="0"/>
        <w:keepLines w:val="0"/>
        <w:pageBreakBefore w:val="0"/>
        <w:widowControl/>
        <w:kinsoku/>
        <w:wordWrap/>
        <w:overflowPunct/>
        <w:topLinePunct w:val="0"/>
        <w:autoSpaceDE/>
        <w:autoSpaceDN/>
        <w:bidi w:val="0"/>
        <w:adjustRightInd w:val="0"/>
        <w:snapToGrid w:val="0"/>
        <w:spacing w:line="360" w:lineRule="auto"/>
        <w:ind w:right="0" w:rightChars="0"/>
        <w:jc w:val="left"/>
        <w:textAlignment w:val="auto"/>
        <w:outlineLvl w:val="9"/>
        <w:rPr>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drawing>
          <wp:inline distT="0" distB="0" distL="114300" distR="114300">
            <wp:extent cx="4717415" cy="8485505"/>
            <wp:effectExtent l="0" t="0" r="6985" b="23495"/>
            <wp:docPr id="8" name="图片 8" descr="WechatIMG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chatIMG558"/>
                    <pic:cNvPicPr>
                      <a:picLocks noChangeAspect="1"/>
                    </pic:cNvPicPr>
                  </pic:nvPicPr>
                  <pic:blipFill>
                    <a:blip r:embed="rId10"/>
                    <a:stretch>
                      <a:fillRect/>
                    </a:stretch>
                  </pic:blipFill>
                  <pic:spPr>
                    <a:xfrm>
                      <a:off x="0" y="0"/>
                      <a:ext cx="4717415" cy="8485505"/>
                    </a:xfrm>
                    <a:prstGeom prst="rect">
                      <a:avLst/>
                    </a:prstGeom>
                  </pic:spPr>
                </pic:pic>
              </a:graphicData>
            </a:graphic>
          </wp:inline>
        </w:drawing>
      </w:r>
    </w:p>
    <w:p>
      <w:pPr>
        <w:spacing w:before="312" w:beforeLines="100" w:after="312" w:afterLines="100" w:line="360" w:lineRule="auto"/>
        <w:jc w:val="left"/>
        <w:outlineLvl w:val="0"/>
        <w:rPr>
          <w:rFonts w:hint="eastAsia" w:ascii="仿宋" w:hAnsi="仿宋" w:eastAsia="仿宋" w:cs="仿宋_GB2312"/>
          <w:b/>
          <w:sz w:val="28"/>
          <w:szCs w:val="28"/>
        </w:rPr>
      </w:pPr>
      <w:r>
        <w:rPr>
          <w:rFonts w:hint="eastAsia" w:ascii="仿宋" w:hAnsi="仿宋" w:eastAsia="仿宋" w:cs="仿宋_GB2312"/>
          <w:b/>
          <w:sz w:val="28"/>
          <w:szCs w:val="28"/>
        </w:rPr>
        <w:t>（三）团队律师简介</w:t>
      </w:r>
    </w:p>
    <w:p>
      <w:pPr>
        <w:spacing w:line="360" w:lineRule="auto"/>
        <w:ind w:firstLine="562" w:firstLineChars="200"/>
        <w:rPr>
          <w:rFonts w:hint="eastAsia" w:ascii="仿宋" w:hAnsi="仿宋" w:eastAsia="仿宋"/>
          <w:b/>
          <w:sz w:val="28"/>
          <w:szCs w:val="30"/>
        </w:rPr>
      </w:pPr>
      <w:r>
        <w:rPr>
          <w:rFonts w:hint="eastAsia" w:ascii="仿宋" w:hAnsi="仿宋" w:eastAsia="仿宋"/>
          <w:b/>
          <w:sz w:val="28"/>
          <w:szCs w:val="30"/>
        </w:rPr>
        <w:t>1、于梦阳律师</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于梦阳，男，汉族，中共党员，1986年10月26日出生。</w:t>
      </w:r>
    </w:p>
    <w:p>
      <w:pPr>
        <w:spacing w:line="360" w:lineRule="auto"/>
        <w:ind w:firstLine="562" w:firstLineChars="2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主要工作经历：</w:t>
      </w:r>
    </w:p>
    <w:p>
      <w:pPr>
        <w:widowControl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2010年7月起从事律师工作，在内蒙古法易律师事务所任专职律师、业务一部部长等职。</w:t>
      </w:r>
    </w:p>
    <w:p>
      <w:pPr>
        <w:widowControl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2016年7月进入内蒙古百宁律师事务所，担任该所高级合伙人、管委会副主任、业务主任等职务。</w:t>
      </w:r>
    </w:p>
    <w:p>
      <w:pPr>
        <w:tabs>
          <w:tab w:val="left" w:pos="2673"/>
        </w:tabs>
        <w:spacing w:line="360" w:lineRule="auto"/>
        <w:ind w:firstLine="562" w:firstLineChars="2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荣誉称号：</w:t>
      </w:r>
      <w:r>
        <w:rPr>
          <w:rFonts w:hint="eastAsia" w:ascii="仿宋" w:hAnsi="仿宋" w:eastAsia="仿宋" w:cs="仿宋_GB2312"/>
          <w:b/>
          <w:sz w:val="28"/>
          <w:szCs w:val="28"/>
        </w:rPr>
        <w:tab/>
      </w:r>
    </w:p>
    <w:p>
      <w:pPr>
        <w:tabs>
          <w:tab w:val="left" w:pos="2673"/>
        </w:tabs>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2020年被评选为内蒙古自治区优秀律师</w:t>
      </w:r>
    </w:p>
    <w:p>
      <w:pPr>
        <w:spacing w:line="360" w:lineRule="auto"/>
        <w:ind w:firstLine="562" w:firstLineChars="2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现任职务：</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内蒙古百宁律师事务所高级合伙人、管委会副主任、业务主任</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中国贸易促进委员会委员</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内蒙古应急管理厅专家顾问</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内蒙古无线电管理委员会专家顾问</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内蒙古物流协会</w:t>
      </w:r>
      <w:r>
        <w:rPr>
          <w:rFonts w:hint="eastAsia" w:ascii="仿宋" w:hAnsi="仿宋" w:eastAsia="仿宋" w:cs="仿宋_GB2312"/>
          <w:sz w:val="28"/>
          <w:szCs w:val="28"/>
          <w:lang w:val="en-US" w:eastAsia="zh-Hans"/>
        </w:rPr>
        <w:t>调解员、</w:t>
      </w:r>
      <w:r>
        <w:rPr>
          <w:rFonts w:hint="eastAsia" w:ascii="仿宋" w:hAnsi="仿宋" w:eastAsia="仿宋" w:cs="仿宋_GB2312"/>
          <w:sz w:val="28"/>
          <w:szCs w:val="28"/>
        </w:rPr>
        <w:t>专家顾问</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内蒙古同心律师团副秘书长</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内蒙古、呼和浩特市广播电视台嘉宾律师</w:t>
      </w:r>
    </w:p>
    <w:p>
      <w:pPr>
        <w:spacing w:line="360" w:lineRule="auto"/>
        <w:ind w:firstLine="602" w:firstLineChars="200"/>
        <w:rPr>
          <w:rFonts w:hint="eastAsia" w:ascii="仿宋" w:hAnsi="仿宋" w:eastAsia="仿宋"/>
          <w:b/>
          <w:sz w:val="28"/>
          <w:szCs w:val="28"/>
        </w:rPr>
      </w:pPr>
      <w:r>
        <w:rPr>
          <w:rFonts w:hint="eastAsia" w:ascii="仿宋" w:hAnsi="仿宋" w:eastAsia="仿宋"/>
          <w:b/>
          <w:sz w:val="30"/>
          <w:szCs w:val="30"/>
        </w:rPr>
        <w:t>2、</w:t>
      </w:r>
      <w:r>
        <w:rPr>
          <w:rFonts w:hint="eastAsia" w:ascii="仿宋" w:hAnsi="仿宋" w:eastAsia="仿宋"/>
          <w:b/>
          <w:sz w:val="28"/>
          <w:szCs w:val="28"/>
        </w:rPr>
        <w:t>吴建平律师</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吴建平，男，汉族，中共党员，1970年1月20日出生，深耕于</w:t>
      </w:r>
      <w:r>
        <w:rPr>
          <w:rFonts w:hint="eastAsia" w:ascii="仿宋" w:hAnsi="仿宋" w:eastAsia="仿宋" w:cs="仿宋_GB2312"/>
          <w:sz w:val="28"/>
          <w:szCs w:val="28"/>
        </w:rPr>
        <w:t>刑事辩护、刑事合规和风险防控、刑事控告和企业反舞弊、刑事被调查应对等领域。</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主要工作经历：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1992年至2017年于呼和浩特市中级人民法院工作，历任审判监督庭法官、审判庭审判员、庭长等职务。</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2019年10月起从事律师工作，现在内蒙古百宁律师事务所任专职律师。</w:t>
      </w:r>
    </w:p>
    <w:p>
      <w:pPr>
        <w:spacing w:line="360" w:lineRule="auto"/>
        <w:ind w:firstLine="562" w:firstLineChars="2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现任职务：</w:t>
      </w:r>
    </w:p>
    <w:p>
      <w:pPr>
        <w:spacing w:line="360" w:lineRule="auto"/>
        <w:ind w:firstLine="560" w:firstLineChars="200"/>
        <w:rPr>
          <w:rFonts w:hint="eastAsia" w:ascii="仿宋" w:hAnsi="仿宋" w:eastAsia="仿宋"/>
          <w:sz w:val="28"/>
          <w:szCs w:val="30"/>
        </w:rPr>
      </w:pPr>
      <w:r>
        <w:rPr>
          <w:rFonts w:hint="eastAsia" w:ascii="仿宋" w:hAnsi="仿宋" w:eastAsia="仿宋"/>
          <w:sz w:val="28"/>
          <w:szCs w:val="30"/>
        </w:rPr>
        <w:t xml:space="preserve">包头市仲裁委员会  </w:t>
      </w:r>
      <w:r>
        <w:rPr>
          <w:rFonts w:hint="default" w:ascii="仿宋" w:hAnsi="仿宋" w:eastAsia="仿宋"/>
          <w:sz w:val="28"/>
          <w:szCs w:val="30"/>
        </w:rPr>
        <w:t xml:space="preserve">   </w:t>
      </w:r>
      <w:r>
        <w:rPr>
          <w:rFonts w:hint="eastAsia" w:ascii="仿宋" w:hAnsi="仿宋" w:eastAsia="仿宋"/>
          <w:sz w:val="28"/>
          <w:szCs w:val="30"/>
        </w:rPr>
        <w:t>仲裁员</w:t>
      </w:r>
    </w:p>
    <w:p>
      <w:pPr>
        <w:spacing w:line="360" w:lineRule="auto"/>
        <w:ind w:firstLine="560" w:firstLineChars="200"/>
        <w:rPr>
          <w:rFonts w:hint="eastAsia" w:ascii="仿宋" w:hAnsi="仿宋" w:eastAsia="仿宋" w:cs="仿宋_GB2312"/>
          <w:sz w:val="28"/>
          <w:szCs w:val="28"/>
        </w:rPr>
      </w:pPr>
      <w:r>
        <w:rPr>
          <w:rFonts w:hint="eastAsia" w:ascii="仿宋" w:hAnsi="仿宋" w:eastAsia="仿宋"/>
          <w:sz w:val="28"/>
          <w:szCs w:val="30"/>
          <w:lang w:val="en-US" w:eastAsia="zh-Hans"/>
        </w:rPr>
        <w:t>鄂尔多斯市仲裁委员会</w:t>
      </w:r>
      <w:r>
        <w:rPr>
          <w:rFonts w:hint="default" w:ascii="仿宋" w:hAnsi="仿宋" w:eastAsia="仿宋"/>
          <w:sz w:val="28"/>
          <w:szCs w:val="30"/>
          <w:lang w:eastAsia="zh-Hans"/>
        </w:rPr>
        <w:t xml:space="preserve"> </w:t>
      </w:r>
      <w:r>
        <w:rPr>
          <w:rFonts w:hint="eastAsia" w:ascii="仿宋" w:hAnsi="仿宋" w:eastAsia="仿宋"/>
          <w:sz w:val="28"/>
          <w:szCs w:val="30"/>
          <w:lang w:val="en-US" w:eastAsia="zh-Hans"/>
        </w:rPr>
        <w:t>仲裁员</w:t>
      </w:r>
    </w:p>
    <w:p>
      <w:pPr>
        <w:spacing w:line="360" w:lineRule="auto"/>
        <w:ind w:firstLine="562" w:firstLineChars="200"/>
        <w:rPr>
          <w:rFonts w:hint="eastAsia" w:ascii="仿宋" w:hAnsi="仿宋" w:eastAsia="仿宋"/>
          <w:b/>
          <w:sz w:val="30"/>
          <w:szCs w:val="30"/>
        </w:rPr>
      </w:pPr>
      <w:r>
        <w:rPr>
          <w:rFonts w:hint="eastAsia" w:ascii="仿宋" w:hAnsi="仿宋" w:eastAsia="仿宋"/>
          <w:b/>
          <w:sz w:val="28"/>
          <w:szCs w:val="28"/>
        </w:rPr>
        <w:t>3、</w:t>
      </w:r>
      <w:r>
        <w:rPr>
          <w:rFonts w:hint="eastAsia" w:ascii="仿宋" w:hAnsi="仿宋" w:eastAsia="仿宋"/>
          <w:b/>
          <w:sz w:val="30"/>
          <w:szCs w:val="30"/>
        </w:rPr>
        <w:t>庞磊律师</w:t>
      </w:r>
    </w:p>
    <w:p>
      <w:pPr>
        <w:widowControl w:val="0"/>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庞磊，男，汉族，1979年11月11日出生。大学学历，执业十二年，专攻民商事领域合同纠纷，</w:t>
      </w:r>
      <w:r>
        <w:rPr>
          <w:rFonts w:hint="eastAsia" w:ascii="仿宋" w:hAnsi="仿宋" w:eastAsia="仿宋"/>
          <w:sz w:val="28"/>
          <w:szCs w:val="28"/>
        </w:rPr>
        <w:t>曾处理过多起侵权责任纠纷、服务合同纠纷、建设工程施工合同、房屋买卖合同纠纷、合资纠纷等诉讼案件。</w:t>
      </w:r>
    </w:p>
    <w:p>
      <w:pPr>
        <w:spacing w:line="360" w:lineRule="auto"/>
        <w:ind w:firstLine="562" w:firstLineChars="2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主要工作经历：</w:t>
      </w:r>
    </w:p>
    <w:p>
      <w:pPr>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2008年11月起从事律师工作，在内蒙古法易律师事务所任专职律师</w:t>
      </w:r>
      <w:r>
        <w:rPr>
          <w:rFonts w:hint="eastAsia" w:ascii="仿宋" w:hAnsi="仿宋" w:eastAsia="仿宋" w:cs="仿宋_GB2312"/>
          <w:sz w:val="28"/>
          <w:szCs w:val="28"/>
          <w:lang w:eastAsia="zh-Hans"/>
        </w:rPr>
        <w:t>，</w:t>
      </w:r>
      <w:r>
        <w:rPr>
          <w:rFonts w:hint="eastAsia" w:ascii="仿宋" w:hAnsi="仿宋" w:eastAsia="仿宋" w:cs="仿宋_GB2312"/>
          <w:sz w:val="28"/>
          <w:szCs w:val="28"/>
          <w:lang w:val="en-US" w:eastAsia="zh-Hans"/>
        </w:rPr>
        <w:t>业务二部部长</w:t>
      </w:r>
      <w:r>
        <w:rPr>
          <w:rFonts w:hint="eastAsia" w:ascii="仿宋" w:hAnsi="仿宋" w:eastAsia="仿宋" w:cs="仿宋_GB2312"/>
          <w:sz w:val="28"/>
          <w:szCs w:val="28"/>
        </w:rPr>
        <w:t>。</w:t>
      </w:r>
    </w:p>
    <w:p>
      <w:pPr>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2015年6月至2019年6月在内蒙古振翔律师事务所任专职律师。</w:t>
      </w:r>
    </w:p>
    <w:p>
      <w:pPr>
        <w:spacing w:line="360" w:lineRule="auto"/>
        <w:ind w:firstLine="560" w:firstLineChars="200"/>
        <w:rPr>
          <w:rFonts w:hint="eastAsia" w:ascii="仿宋" w:hAnsi="仿宋" w:eastAsia="仿宋"/>
          <w:sz w:val="28"/>
          <w:szCs w:val="30"/>
        </w:rPr>
      </w:pPr>
      <w:r>
        <w:rPr>
          <w:rFonts w:hint="eastAsia" w:ascii="仿宋" w:hAnsi="仿宋" w:eastAsia="仿宋" w:cs="仿宋_GB2312"/>
          <w:sz w:val="28"/>
          <w:szCs w:val="28"/>
        </w:rPr>
        <w:t>2019年7月至今在内蒙古百宁律师事务所任专职律师</w:t>
      </w:r>
    </w:p>
    <w:p>
      <w:pPr>
        <w:spacing w:line="360" w:lineRule="auto"/>
        <w:ind w:firstLine="562" w:firstLineChars="200"/>
        <w:rPr>
          <w:rFonts w:hint="eastAsia" w:ascii="仿宋" w:hAnsi="仿宋" w:eastAsia="仿宋"/>
          <w:b/>
          <w:sz w:val="28"/>
          <w:szCs w:val="30"/>
        </w:rPr>
      </w:pPr>
      <w:r>
        <w:rPr>
          <w:rFonts w:hint="eastAsia" w:ascii="仿宋" w:hAnsi="仿宋" w:eastAsia="仿宋"/>
          <w:b/>
          <w:sz w:val="28"/>
          <w:szCs w:val="30"/>
        </w:rPr>
        <w:t>4、张凡弟律师</w:t>
      </w:r>
    </w:p>
    <w:p>
      <w:pPr>
        <w:spacing w:line="360" w:lineRule="auto"/>
        <w:ind w:firstLine="560" w:firstLineChars="200"/>
        <w:rPr>
          <w:rFonts w:hint="eastAsia" w:ascii="仿宋" w:hAnsi="仿宋" w:eastAsia="仿宋"/>
          <w:b/>
          <w:sz w:val="28"/>
          <w:szCs w:val="30"/>
        </w:rPr>
      </w:pPr>
      <w:r>
        <w:rPr>
          <w:rFonts w:hint="eastAsia" w:ascii="仿宋" w:hAnsi="仿宋" w:eastAsia="仿宋"/>
          <w:sz w:val="28"/>
          <w:szCs w:val="30"/>
        </w:rPr>
        <w:t>张凡弟，女，汉族，1987年10月25日出生，辽宁大学刑法学硕士，执业七年，民刑合一，执业期间承办多起民商事诉讼及刑事诉讼案件，并长期致力于承办企事业单位法律顾问，为企事业单位提供日常法律服务及为重大经营决策提供法律意见及建议，具有深厚的法律理论功底和丰富的工作经验。</w:t>
      </w:r>
    </w:p>
    <w:p>
      <w:pPr>
        <w:spacing w:line="360" w:lineRule="auto"/>
        <w:ind w:firstLine="562" w:firstLineChars="200"/>
        <w:rPr>
          <w:rFonts w:hint="eastAsia" w:ascii="仿宋" w:hAnsi="仿宋" w:eastAsia="仿宋"/>
          <w:b/>
          <w:sz w:val="28"/>
          <w:szCs w:val="30"/>
        </w:rPr>
      </w:pPr>
      <w:r>
        <w:rPr>
          <w:rFonts w:hint="eastAsia" w:ascii="仿宋" w:hAnsi="仿宋" w:eastAsia="仿宋"/>
          <w:b/>
          <w:sz w:val="28"/>
          <w:szCs w:val="30"/>
        </w:rPr>
        <w:t>主要工作经历：</w:t>
      </w:r>
    </w:p>
    <w:p>
      <w:pPr>
        <w:spacing w:line="360" w:lineRule="auto"/>
        <w:ind w:firstLine="560" w:firstLineChars="200"/>
        <w:rPr>
          <w:rFonts w:hint="eastAsia" w:ascii="仿宋" w:hAnsi="仿宋" w:eastAsia="仿宋"/>
          <w:sz w:val="28"/>
          <w:szCs w:val="30"/>
        </w:rPr>
      </w:pPr>
      <w:r>
        <w:rPr>
          <w:rFonts w:hint="eastAsia" w:ascii="仿宋" w:hAnsi="仿宋" w:eastAsia="仿宋"/>
          <w:sz w:val="28"/>
          <w:szCs w:val="30"/>
        </w:rPr>
        <w:t>2013年4月至2014年4月在内蒙古鹿城联众律师事务所实习。</w:t>
      </w:r>
    </w:p>
    <w:p>
      <w:pPr>
        <w:spacing w:line="360" w:lineRule="auto"/>
        <w:ind w:firstLine="560" w:firstLineChars="200"/>
        <w:rPr>
          <w:rFonts w:hint="eastAsia" w:ascii="仿宋" w:hAnsi="仿宋" w:eastAsia="仿宋"/>
          <w:sz w:val="28"/>
          <w:szCs w:val="30"/>
        </w:rPr>
      </w:pPr>
      <w:r>
        <w:rPr>
          <w:rFonts w:hint="eastAsia" w:ascii="仿宋" w:hAnsi="仿宋" w:eastAsia="仿宋"/>
          <w:sz w:val="28"/>
          <w:szCs w:val="30"/>
        </w:rPr>
        <w:t>2014年5月至2021年2月在内蒙古誉昊律师事务所任专职律师。</w:t>
      </w:r>
    </w:p>
    <w:p>
      <w:pPr>
        <w:spacing w:line="360" w:lineRule="auto"/>
        <w:ind w:firstLine="560" w:firstLineChars="200"/>
        <w:rPr>
          <w:rFonts w:hint="eastAsia" w:ascii="仿宋" w:hAnsi="仿宋" w:eastAsia="仿宋"/>
          <w:sz w:val="28"/>
          <w:szCs w:val="30"/>
        </w:rPr>
      </w:pPr>
      <w:r>
        <w:rPr>
          <w:rFonts w:hint="eastAsia" w:ascii="仿宋" w:hAnsi="仿宋" w:eastAsia="仿宋"/>
          <w:sz w:val="28"/>
          <w:szCs w:val="30"/>
        </w:rPr>
        <w:t>2021年2月至今在内蒙古百宁律师事务任专职律师。</w:t>
      </w:r>
    </w:p>
    <w:p>
      <w:pPr>
        <w:spacing w:line="360" w:lineRule="auto"/>
        <w:ind w:firstLine="562" w:firstLineChars="200"/>
        <w:jc w:val="left"/>
        <w:outlineLvl w:val="0"/>
        <w:rPr>
          <w:rFonts w:hint="eastAsia" w:ascii="仿宋" w:hAnsi="仿宋" w:eastAsia="仿宋"/>
          <w:b/>
          <w:sz w:val="28"/>
          <w:szCs w:val="30"/>
        </w:rPr>
      </w:pPr>
      <w:r>
        <w:rPr>
          <w:rFonts w:hint="eastAsia" w:ascii="仿宋" w:hAnsi="仿宋" w:eastAsia="仿宋"/>
          <w:b/>
          <w:sz w:val="28"/>
          <w:szCs w:val="30"/>
        </w:rPr>
        <w:t>5、王乌日韩律师</w:t>
      </w:r>
    </w:p>
    <w:p>
      <w:pPr>
        <w:spacing w:line="360" w:lineRule="auto"/>
        <w:ind w:firstLine="560" w:firstLineChars="200"/>
        <w:jc w:val="left"/>
        <w:outlineLvl w:val="0"/>
        <w:rPr>
          <w:rFonts w:hint="eastAsia" w:ascii="仿宋" w:hAnsi="仿宋" w:eastAsia="仿宋"/>
          <w:sz w:val="28"/>
          <w:szCs w:val="30"/>
        </w:rPr>
      </w:pPr>
      <w:r>
        <w:rPr>
          <w:rFonts w:hint="eastAsia" w:ascii="仿宋" w:hAnsi="仿宋" w:eastAsia="仿宋"/>
          <w:sz w:val="28"/>
          <w:szCs w:val="30"/>
        </w:rPr>
        <w:t>王乌日韩，女，蒙古族，1995年2月7日出生。</w:t>
      </w:r>
    </w:p>
    <w:p>
      <w:pPr>
        <w:spacing w:line="360" w:lineRule="auto"/>
        <w:ind w:firstLine="562" w:firstLineChars="200"/>
        <w:jc w:val="left"/>
        <w:outlineLvl w:val="0"/>
        <w:rPr>
          <w:rFonts w:hint="eastAsia" w:ascii="仿宋" w:hAnsi="仿宋" w:eastAsia="仿宋"/>
          <w:b/>
          <w:sz w:val="28"/>
          <w:szCs w:val="30"/>
        </w:rPr>
      </w:pPr>
      <w:r>
        <w:rPr>
          <w:rFonts w:hint="eastAsia" w:ascii="仿宋" w:hAnsi="仿宋" w:eastAsia="仿宋"/>
          <w:b/>
          <w:sz w:val="28"/>
          <w:szCs w:val="30"/>
        </w:rPr>
        <w:t>主要工作经历：</w:t>
      </w:r>
    </w:p>
    <w:p>
      <w:pPr>
        <w:spacing w:line="360" w:lineRule="auto"/>
        <w:ind w:firstLine="560" w:firstLineChars="200"/>
        <w:jc w:val="left"/>
        <w:outlineLvl w:val="0"/>
        <w:rPr>
          <w:rFonts w:hint="eastAsia" w:ascii="仿宋" w:hAnsi="仿宋" w:eastAsia="仿宋"/>
          <w:sz w:val="28"/>
          <w:szCs w:val="30"/>
        </w:rPr>
      </w:pPr>
      <w:r>
        <w:rPr>
          <w:rFonts w:hint="eastAsia" w:ascii="仿宋" w:hAnsi="仿宋" w:eastAsia="仿宋"/>
          <w:sz w:val="28"/>
          <w:szCs w:val="30"/>
        </w:rPr>
        <w:t>2018年8月起从事律师工作，现就职于内蒙古百宁律师事务所，</w:t>
      </w:r>
      <w:r>
        <w:rPr>
          <w:rFonts w:hint="eastAsia" w:ascii="仿宋" w:hAnsi="仿宋" w:eastAsia="仿宋"/>
          <w:b/>
          <w:bCs/>
          <w:sz w:val="28"/>
          <w:szCs w:val="30"/>
          <w:lang w:val="en-US" w:eastAsia="zh-Hans"/>
        </w:rPr>
        <w:t>蒙汉双语律师，</w:t>
      </w:r>
      <w:r>
        <w:rPr>
          <w:rFonts w:hint="eastAsia" w:ascii="仿宋" w:hAnsi="仿宋" w:eastAsia="仿宋"/>
          <w:sz w:val="28"/>
          <w:szCs w:val="30"/>
        </w:rPr>
        <w:t>主攻婚姻家庭法律事务、交通事故纠纷等方向，长期致力于承办企事业单位法律顾问，为企事业单位提供日常法律服务及为重大经营决策提供法律意见及建议。</w:t>
      </w:r>
    </w:p>
    <w:p>
      <w:pPr>
        <w:spacing w:line="360" w:lineRule="auto"/>
        <w:ind w:firstLine="562" w:firstLineChars="200"/>
        <w:jc w:val="left"/>
        <w:outlineLvl w:val="0"/>
        <w:rPr>
          <w:rFonts w:hint="eastAsia" w:ascii="仿宋" w:hAnsi="仿宋" w:eastAsia="仿宋"/>
          <w:b/>
          <w:sz w:val="28"/>
          <w:szCs w:val="30"/>
        </w:rPr>
      </w:pPr>
      <w:r>
        <w:rPr>
          <w:rFonts w:hint="eastAsia" w:ascii="仿宋" w:hAnsi="仿宋" w:eastAsia="仿宋"/>
          <w:b/>
          <w:sz w:val="28"/>
          <w:szCs w:val="30"/>
        </w:rPr>
        <w:t>6、周进律师</w:t>
      </w:r>
    </w:p>
    <w:p>
      <w:pPr>
        <w:spacing w:line="360" w:lineRule="auto"/>
        <w:ind w:firstLine="560" w:firstLineChars="200"/>
        <w:jc w:val="left"/>
        <w:outlineLvl w:val="0"/>
        <w:rPr>
          <w:rFonts w:hint="eastAsia" w:ascii="仿宋" w:hAnsi="仿宋" w:eastAsia="仿宋"/>
          <w:sz w:val="28"/>
          <w:szCs w:val="30"/>
        </w:rPr>
      </w:pPr>
      <w:r>
        <w:rPr>
          <w:rFonts w:hint="eastAsia" w:ascii="仿宋" w:hAnsi="仿宋" w:eastAsia="仿宋"/>
          <w:sz w:val="28"/>
          <w:szCs w:val="30"/>
        </w:rPr>
        <w:t>周进，女，汉族，1996年10月2日出生。</w:t>
      </w:r>
    </w:p>
    <w:p>
      <w:pPr>
        <w:spacing w:line="360" w:lineRule="auto"/>
        <w:ind w:firstLine="562" w:firstLineChars="200"/>
        <w:jc w:val="left"/>
        <w:outlineLvl w:val="0"/>
        <w:rPr>
          <w:rFonts w:hint="eastAsia" w:ascii="仿宋" w:hAnsi="仿宋" w:eastAsia="仿宋"/>
          <w:b/>
          <w:sz w:val="28"/>
          <w:szCs w:val="30"/>
        </w:rPr>
      </w:pPr>
      <w:r>
        <w:rPr>
          <w:rFonts w:hint="eastAsia" w:ascii="仿宋" w:hAnsi="仿宋" w:eastAsia="仿宋"/>
          <w:b/>
          <w:sz w:val="28"/>
          <w:szCs w:val="30"/>
        </w:rPr>
        <w:t>主要工作经历：</w:t>
      </w:r>
    </w:p>
    <w:p>
      <w:pPr>
        <w:spacing w:line="360" w:lineRule="auto"/>
        <w:ind w:firstLine="560" w:firstLineChars="200"/>
        <w:jc w:val="left"/>
        <w:outlineLvl w:val="0"/>
        <w:rPr>
          <w:rFonts w:hint="eastAsia" w:ascii="仿宋" w:hAnsi="仿宋" w:eastAsia="仿宋"/>
          <w:sz w:val="28"/>
          <w:szCs w:val="30"/>
        </w:rPr>
      </w:pPr>
      <w:r>
        <w:rPr>
          <w:rFonts w:hint="eastAsia" w:ascii="仿宋" w:hAnsi="仿宋" w:eastAsia="仿宋"/>
          <w:sz w:val="28"/>
          <w:szCs w:val="30"/>
        </w:rPr>
        <w:t>2020年起从事律师工作，现就职于内蒙古百宁律师事务所，主攻建设工程纠纷、劳动用工管理、公司合规、等方向，长期致力于承办企事业单位法律顾问，为企事业单位提供日常法律服务及为重大经营决策提供法律意见及建议等非诉类业务。</w:t>
      </w:r>
    </w:p>
    <w:p>
      <w:pPr>
        <w:spacing w:line="360" w:lineRule="auto"/>
        <w:ind w:firstLine="562" w:firstLineChars="200"/>
        <w:jc w:val="left"/>
        <w:outlineLvl w:val="0"/>
        <w:rPr>
          <w:rFonts w:hint="eastAsia" w:ascii="仿宋" w:hAnsi="仿宋" w:eastAsia="仿宋" w:cs="仿宋_GB2312"/>
          <w:sz w:val="28"/>
          <w:szCs w:val="28"/>
        </w:rPr>
      </w:pPr>
      <w:r>
        <w:rPr>
          <w:rFonts w:hint="eastAsia" w:ascii="仿宋" w:hAnsi="仿宋" w:eastAsia="仿宋"/>
          <w:b/>
          <w:sz w:val="28"/>
          <w:szCs w:val="30"/>
        </w:rPr>
        <w:t>7、弓霄雨律师助理</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弓霄雨，女，汉族， 1992年3月14日出生。</w:t>
      </w:r>
    </w:p>
    <w:p>
      <w:pPr>
        <w:spacing w:line="360" w:lineRule="auto"/>
        <w:ind w:firstLine="562" w:firstLineChars="2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主要工作经历：</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2017年12月起在内蒙古三恒律师事务所工作，任律师助理一职。</w:t>
      </w:r>
    </w:p>
    <w:p>
      <w:pPr>
        <w:spacing w:line="360" w:lineRule="auto"/>
        <w:ind w:firstLine="560" w:firstLineChars="200"/>
        <w:jc w:val="left"/>
        <w:outlineLvl w:val="0"/>
        <w:rPr>
          <w:rFonts w:hint="eastAsia" w:ascii="仿宋" w:hAnsi="仿宋" w:eastAsia="仿宋" w:cs="仿宋_GB2312"/>
          <w:sz w:val="28"/>
          <w:szCs w:val="28"/>
        </w:rPr>
      </w:pPr>
      <w:r>
        <w:rPr>
          <w:rFonts w:hint="eastAsia" w:ascii="仿宋" w:hAnsi="仿宋" w:eastAsia="仿宋" w:cs="仿宋_GB2312"/>
          <w:sz w:val="28"/>
          <w:szCs w:val="28"/>
        </w:rPr>
        <w:t>2021年1月起在内蒙古百宁律师事务所工作，任律师助理一职。</w:t>
      </w:r>
    </w:p>
    <w:p>
      <w:pPr>
        <w:spacing w:before="312" w:beforeLines="100" w:after="312" w:afterLines="100" w:line="360" w:lineRule="auto"/>
        <w:ind w:firstLine="281" w:firstLineChars="1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（四）法律服务业务领域</w:t>
      </w:r>
    </w:p>
    <w:p>
      <w:pPr>
        <w:spacing w:before="312" w:beforeLines="100" w:after="312" w:afterLines="100"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梦曦律师团队的主要法律服务领域涵盖: 民商事诉讼、</w:t>
      </w:r>
      <w:r>
        <w:rPr>
          <w:rFonts w:hint="eastAsia" w:ascii="仿宋" w:hAnsi="仿宋" w:eastAsia="仿宋" w:cs="仿宋_GB2312"/>
          <w:sz w:val="28"/>
          <w:szCs w:val="28"/>
          <w:lang w:val="en-US" w:eastAsia="zh-Hans"/>
        </w:rPr>
        <w:t>新闻</w:t>
      </w:r>
      <w:r>
        <w:rPr>
          <w:rFonts w:hint="eastAsia" w:ascii="仿宋" w:hAnsi="仿宋" w:eastAsia="仿宋" w:cs="仿宋_GB2312"/>
          <w:sz w:val="28"/>
          <w:szCs w:val="28"/>
        </w:rPr>
        <w:t>传媒、刑事辩护、刑事合规和风险防控、刑事控告和企业反舞弊、刑事被调查应对、刑民交叉、劳动人事、股权投资、融资担保、房地产与建设工程、知识产权、企业合规管理、财富传承等。服务类别包括</w:t>
      </w:r>
      <w:r>
        <w:rPr>
          <w:rFonts w:hint="eastAsia" w:ascii="仿宋" w:hAnsi="仿宋" w:eastAsia="仿宋" w:cs="仿宋_GB2312"/>
          <w:sz w:val="28"/>
          <w:szCs w:val="28"/>
          <w:lang w:eastAsia="zh-Hans"/>
        </w:rPr>
        <w:t>：</w:t>
      </w:r>
      <w:r>
        <w:rPr>
          <w:rFonts w:hint="eastAsia" w:ascii="仿宋" w:hAnsi="仿宋" w:eastAsia="仿宋" w:cs="仿宋_GB2312"/>
          <w:sz w:val="28"/>
          <w:szCs w:val="28"/>
        </w:rPr>
        <w:t>诉讼、仲裁、常年法律顾问及专项法律服务。</w:t>
      </w:r>
    </w:p>
    <w:p>
      <w:pPr>
        <w:pStyle w:val="11"/>
        <w:numPr>
          <w:ilvl w:val="0"/>
          <w:numId w:val="2"/>
        </w:numPr>
        <w:spacing w:before="312" w:beforeLines="100" w:after="312" w:afterLines="100" w:line="360" w:lineRule="auto"/>
        <w:ind w:firstLineChars="0"/>
        <w:jc w:val="left"/>
        <w:rPr>
          <w:rFonts w:hint="eastAsia" w:ascii="仿宋" w:hAnsi="仿宋" w:eastAsia="仿宋" w:cs="仿宋_GB2312"/>
          <w:b/>
          <w:sz w:val="28"/>
          <w:szCs w:val="28"/>
        </w:rPr>
      </w:pPr>
      <w:r>
        <w:rPr>
          <w:rFonts w:hint="eastAsia" w:ascii="仿宋" w:hAnsi="仿宋" w:eastAsia="仿宋" w:cs="仿宋_GB2312"/>
          <w:b/>
          <w:sz w:val="28"/>
          <w:szCs w:val="28"/>
          <w:lang w:val="en-US" w:eastAsia="zh-Hans"/>
        </w:rPr>
        <w:t>建设工程房地产</w:t>
      </w:r>
    </w:p>
    <w:p>
      <w:pPr>
        <w:pStyle w:val="11"/>
        <w:numPr>
          <w:ilvl w:val="0"/>
          <w:numId w:val="0"/>
        </w:numPr>
        <w:spacing w:before="312" w:beforeLines="100" w:after="312" w:afterLines="100" w:line="360" w:lineRule="auto"/>
        <w:ind w:firstLine="560" w:firstLineChars="200"/>
        <w:jc w:val="left"/>
        <w:rPr>
          <w:rFonts w:hint="eastAsia" w:ascii="仿宋" w:hAnsi="仿宋" w:eastAsia="仿宋" w:cs="仿宋_GB2312"/>
          <w:kern w:val="2"/>
          <w:sz w:val="28"/>
          <w:szCs w:val="28"/>
          <w:lang w:val="en-US" w:eastAsia="zh-Hans" w:bidi="ar-SA"/>
        </w:rPr>
      </w:pPr>
      <w:r>
        <w:rPr>
          <w:rFonts w:hint="eastAsia" w:ascii="仿宋" w:hAnsi="仿宋" w:eastAsia="仿宋" w:cs="仿宋_GB2312"/>
          <w:kern w:val="2"/>
          <w:sz w:val="28"/>
          <w:szCs w:val="28"/>
          <w:lang w:val="en-US" w:eastAsia="zh-Hans" w:bidi="ar-SA"/>
        </w:rPr>
        <w:t>建设工程房地产是梦曦团队重点打造的专业领域之一，梦曦律师团队承办大中型建工企业及房地产公司的主营项目，以常年法律顾问为服务方向，解决非诉讼法律争端及诉讼争议，在多年的执业过程中，梦曦律师办理过多家大中型企业的诉讼业务，包括房地产建设工程、道路建设工程、电力建设工程、桥梁建设工程等诸多类型案件，其中更有涉及到呼和浩特市乃至内蒙古自治区的重点工程项目，梦曦律师以优质高效、专业协同的态度，受到当事人的赞誉和信任。</w:t>
      </w:r>
    </w:p>
    <w:p>
      <w:pPr>
        <w:pStyle w:val="11"/>
        <w:numPr>
          <w:ilvl w:val="0"/>
          <w:numId w:val="2"/>
        </w:numPr>
        <w:spacing w:before="312" w:beforeLines="100" w:after="312" w:afterLines="100" w:line="360" w:lineRule="auto"/>
        <w:ind w:firstLineChars="0"/>
        <w:jc w:val="left"/>
        <w:rPr>
          <w:rFonts w:hint="eastAsia" w:ascii="仿宋" w:hAnsi="仿宋" w:eastAsia="仿宋" w:cs="仿宋_GB2312"/>
          <w:b/>
          <w:sz w:val="28"/>
          <w:szCs w:val="28"/>
        </w:rPr>
      </w:pPr>
      <w:r>
        <w:rPr>
          <w:rFonts w:hint="eastAsia" w:ascii="仿宋" w:hAnsi="仿宋" w:eastAsia="仿宋" w:cs="仿宋_GB2312"/>
          <w:b/>
          <w:sz w:val="28"/>
          <w:szCs w:val="28"/>
        </w:rPr>
        <w:t>企业合规管理</w:t>
      </w:r>
    </w:p>
    <w:p>
      <w:pPr>
        <w:pStyle w:val="11"/>
        <w:spacing w:before="312" w:beforeLines="100" w:after="312" w:afterLines="100" w:line="360" w:lineRule="auto"/>
        <w:ind w:firstLine="560"/>
        <w:jc w:val="left"/>
        <w:rPr>
          <w:rFonts w:hint="eastAsia" w:ascii="仿宋" w:hAnsi="仿宋" w:eastAsia="仿宋" w:cs="仿宋_GB2312"/>
          <w:sz w:val="28"/>
          <w:szCs w:val="28"/>
        </w:rPr>
      </w:pPr>
      <w:r>
        <w:rPr>
          <w:rFonts w:hint="eastAsia" w:ascii="仿宋" w:hAnsi="仿宋" w:eastAsia="仿宋" w:cs="仿宋_GB2312"/>
          <w:sz w:val="28"/>
          <w:szCs w:val="28"/>
        </w:rPr>
        <w:t>企业合规体系建设；个人隐私、数据保护和网络安全合规；反商业贿赂、反不正当竞争、反垄断政策合规；环境、安全与健康合规；税务合规；合同及内控制度合规；劳动及人事政策合规；以及针对特定行业的合规事项等</w:t>
      </w:r>
      <w:r>
        <w:rPr>
          <w:rFonts w:hint="eastAsia" w:ascii="仿宋" w:hAnsi="仿宋" w:eastAsia="仿宋" w:cs="仿宋_GB2312"/>
          <w:sz w:val="28"/>
          <w:szCs w:val="28"/>
          <w:lang w:eastAsia="zh-Hans"/>
        </w:rPr>
        <w:t>，</w:t>
      </w:r>
      <w:r>
        <w:rPr>
          <w:rFonts w:hint="eastAsia" w:ascii="仿宋" w:hAnsi="仿宋" w:eastAsia="仿宋" w:cs="仿宋_GB2312"/>
          <w:sz w:val="28"/>
          <w:szCs w:val="28"/>
          <w:lang w:val="en-US" w:eastAsia="zh-Hans"/>
        </w:rPr>
        <w:t>在常年法律顾问服务过程中，梦曦律师团队所构建的流程化，体系化风控体系，受到当事人的好评和密切关注。</w:t>
      </w:r>
    </w:p>
    <w:p>
      <w:pPr>
        <w:pStyle w:val="11"/>
        <w:numPr>
          <w:ilvl w:val="0"/>
          <w:numId w:val="2"/>
        </w:numPr>
        <w:spacing w:before="312" w:beforeLines="100" w:after="312" w:afterLines="100" w:line="360" w:lineRule="auto"/>
        <w:ind w:firstLineChars="0"/>
        <w:jc w:val="left"/>
        <w:rPr>
          <w:rFonts w:hint="eastAsia" w:ascii="仿宋" w:hAnsi="仿宋" w:eastAsia="仿宋" w:cs="仿宋_GB2312"/>
          <w:b/>
          <w:sz w:val="28"/>
          <w:szCs w:val="28"/>
        </w:rPr>
      </w:pPr>
      <w:r>
        <w:rPr>
          <w:rFonts w:hint="eastAsia" w:ascii="仿宋" w:hAnsi="仿宋" w:eastAsia="仿宋" w:cs="仿宋_GB2312"/>
          <w:b/>
          <w:sz w:val="28"/>
          <w:szCs w:val="28"/>
        </w:rPr>
        <w:t>新闻传媒</w:t>
      </w:r>
    </w:p>
    <w:p>
      <w:pPr>
        <w:spacing w:before="312" w:beforeLines="100" w:after="312" w:afterLines="100"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在全媒体时代，梦曦律师团队积极探索，始终以维护当事人合法权益，促进繁荣文化、艺术、科技创作创新为服务目标。为满足业界的需要，我们除了为出版、影视、传媒、科技、互联网等企业提供合同修改、项目谈判、纠纷处理意见外，还提供综合性咨询服务。服务内容包括：政策法规、版权法律分析咨询；版权确权、授权许可、资产管理等版权相关实务问题的解答。这些服务可以为顾问单位日常运营中的各类问题提供专业的法律意见，帮助其实现版权价值的同时规避侵权风险。</w:t>
      </w:r>
    </w:p>
    <w:p>
      <w:pPr>
        <w:pStyle w:val="11"/>
        <w:numPr>
          <w:ilvl w:val="0"/>
          <w:numId w:val="2"/>
        </w:numPr>
        <w:spacing w:before="312" w:beforeLines="100" w:after="312" w:afterLines="100" w:line="360" w:lineRule="auto"/>
        <w:ind w:firstLineChars="0"/>
        <w:jc w:val="left"/>
        <w:rPr>
          <w:rFonts w:hint="eastAsia" w:ascii="仿宋" w:hAnsi="仿宋" w:eastAsia="仿宋" w:cs="仿宋_GB2312"/>
          <w:b/>
          <w:sz w:val="28"/>
          <w:szCs w:val="28"/>
        </w:rPr>
      </w:pPr>
      <w:r>
        <w:rPr>
          <w:rFonts w:hint="eastAsia" w:ascii="仿宋" w:hAnsi="仿宋" w:eastAsia="仿宋" w:cs="仿宋_GB2312"/>
          <w:b/>
          <w:sz w:val="28"/>
          <w:szCs w:val="28"/>
        </w:rPr>
        <w:t>劳动人事</w:t>
      </w:r>
    </w:p>
    <w:p>
      <w:pPr>
        <w:spacing w:before="312" w:beforeLines="100" w:after="312" w:afterLines="100"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团队律师大多具有多年的企业管理的经历，在帮助客户处理劳动和人力资源、社会保障法律事务方面具备丰富的经验，尤其擅长劳动合同和规章制度的文本设计、薪酬架构和绩效考核的合规审查、解除劳动关系的方案制定与协商谈判等。</w:t>
      </w:r>
    </w:p>
    <w:p>
      <w:pPr>
        <w:spacing w:before="312" w:beforeLines="100" w:after="312" w:afterLines="100"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我们可以帮助客户在人力资源管理的各大板块——招聘和录用、劳动合同与规章制度、薪酬福利、绩效管理、商业秘密保护和竞业限制、股权奖励激励、特殊劳动关系、劳动安全卫生、工伤职业病、社保年金、公积金、工会和民主管理、违纪处理、人力资源合规、劳动仲裁与诉讼等各个环节，提供起草相关协议与文件、法律咨询与培训及协助谈判等服务，能帮助客户在劳动监察、劳动仲裁诉讼、刑事诉讼或行政诉讼等程序中保护自身合法权益。</w:t>
      </w:r>
    </w:p>
    <w:p>
      <w:pPr>
        <w:pStyle w:val="11"/>
        <w:numPr>
          <w:ilvl w:val="0"/>
          <w:numId w:val="2"/>
        </w:numPr>
        <w:spacing w:before="312" w:beforeLines="100" w:after="312" w:afterLines="100" w:line="360" w:lineRule="auto"/>
        <w:ind w:firstLineChars="0"/>
        <w:jc w:val="left"/>
        <w:rPr>
          <w:rFonts w:hint="eastAsia" w:ascii="仿宋" w:hAnsi="仿宋" w:eastAsia="仿宋" w:cs="仿宋_GB2312"/>
          <w:b/>
          <w:sz w:val="28"/>
          <w:szCs w:val="28"/>
        </w:rPr>
      </w:pPr>
      <w:r>
        <w:rPr>
          <w:rFonts w:hint="eastAsia" w:ascii="仿宋" w:hAnsi="仿宋" w:eastAsia="仿宋" w:cs="仿宋_GB2312"/>
          <w:b/>
          <w:sz w:val="28"/>
          <w:szCs w:val="28"/>
        </w:rPr>
        <w:t>婚姻</w:t>
      </w:r>
      <w:r>
        <w:rPr>
          <w:rFonts w:hint="eastAsia" w:ascii="仿宋" w:hAnsi="仿宋" w:eastAsia="仿宋" w:cs="仿宋_GB2312"/>
          <w:b/>
          <w:sz w:val="28"/>
          <w:szCs w:val="28"/>
          <w:lang w:val="en-US" w:eastAsia="zh-Hans"/>
        </w:rPr>
        <w:t>家事</w:t>
      </w:r>
    </w:p>
    <w:p>
      <w:pPr>
        <w:spacing w:before="312" w:beforeLines="100" w:after="312" w:afterLines="100"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在诉讼领域，团队律师对</w:t>
      </w:r>
      <w:r>
        <w:rPr>
          <w:rFonts w:hint="eastAsia" w:ascii="仿宋" w:hAnsi="仿宋" w:eastAsia="仿宋" w:cs="仿宋_GB2312"/>
          <w:sz w:val="28"/>
          <w:szCs w:val="28"/>
          <w:lang w:val="en-US" w:eastAsia="zh-Hans"/>
        </w:rPr>
        <w:t>配有专门的家事律师，从</w:t>
      </w:r>
      <w:r>
        <w:rPr>
          <w:rFonts w:hint="eastAsia" w:ascii="仿宋" w:hAnsi="仿宋" w:eastAsia="仿宋" w:cs="仿宋_GB2312"/>
          <w:sz w:val="28"/>
          <w:szCs w:val="28"/>
        </w:rPr>
        <w:t>离婚财产分配、子女抚养、分家析产、遗产及继承等复杂类型的纠纷争议解决有着丰富的实战经验和深入独到的见解，善于从众多复杂实务案例中总结谈判、诉讼等经验，能够为客户最大程度维护核心利益；在非诉领域，团队律师从金融、保险、信托、房地产、移民、税务、理财等各领域，利用婚前/婚内财产协议、意定监护等多种财富管理工具为私人客户提供有深度的、综合性、全方位、个性化、一站式的法律服务解决方案。梦曦律师始终致力于为客户提供有温度、有价值的专业法律服务，助力客户实现美好人生、家业长青，以专业践行责任，以小家成就大家。</w:t>
      </w:r>
    </w:p>
    <w:p>
      <w:pPr>
        <w:spacing w:before="312" w:beforeLines="100" w:after="312" w:afterLines="100" w:line="360" w:lineRule="auto"/>
        <w:ind w:firstLine="281" w:firstLineChars="100"/>
        <w:jc w:val="left"/>
        <w:outlineLvl w:val="0"/>
        <w:rPr>
          <w:rFonts w:hint="eastAsia" w:ascii="仿宋" w:hAnsi="仿宋" w:eastAsia="仿宋" w:cs="仿宋_GB2312"/>
          <w:b/>
          <w:sz w:val="28"/>
          <w:szCs w:val="28"/>
        </w:rPr>
      </w:pPr>
      <w:r>
        <w:rPr>
          <w:rFonts w:hint="eastAsia" w:ascii="仿宋" w:hAnsi="仿宋" w:eastAsia="仿宋" w:cs="仿宋_GB2312"/>
          <w:b/>
          <w:sz w:val="28"/>
          <w:szCs w:val="28"/>
        </w:rPr>
        <w:t>（五）服务单位说明</w:t>
      </w:r>
    </w:p>
    <w:p>
      <w:pPr>
        <w:spacing w:before="312" w:beforeLines="100" w:after="312" w:afterLines="100" w:line="360" w:lineRule="auto"/>
        <w:jc w:val="left"/>
        <w:rPr>
          <w:rFonts w:hint="eastAsia" w:ascii="仿宋" w:hAnsi="仿宋" w:eastAsia="仿宋" w:cs="仿宋_GB2312"/>
          <w:bCs/>
          <w:color w:val="000000"/>
          <w:sz w:val="28"/>
          <w:szCs w:val="28"/>
          <w:lang w:bidi="ar"/>
        </w:rPr>
      </w:pPr>
      <w:r>
        <w:rPr>
          <w:rFonts w:hint="eastAsia" w:ascii="仿宋" w:hAnsi="仿宋" w:eastAsia="仿宋" w:cs="仿宋_GB2312"/>
          <w:bCs/>
          <w:color w:val="000000"/>
          <w:sz w:val="28"/>
          <w:szCs w:val="28"/>
          <w:lang w:bidi="ar"/>
        </w:rPr>
        <w:t>梦曦律师团队</w:t>
      </w:r>
      <w:r>
        <w:rPr>
          <w:rFonts w:hint="eastAsia" w:ascii="仿宋" w:hAnsi="仿宋" w:eastAsia="仿宋" w:cs="仿宋_GB2312"/>
          <w:bCs/>
          <w:color w:val="000000"/>
          <w:sz w:val="28"/>
          <w:szCs w:val="28"/>
          <w:lang w:val="en-US" w:eastAsia="zh-Hans" w:bidi="ar"/>
        </w:rPr>
        <w:t>曾经及正在</w:t>
      </w:r>
      <w:r>
        <w:rPr>
          <w:rFonts w:hint="eastAsia" w:ascii="仿宋" w:hAnsi="仿宋" w:eastAsia="仿宋" w:cs="仿宋_GB2312"/>
          <w:bCs/>
          <w:color w:val="000000"/>
          <w:sz w:val="28"/>
          <w:szCs w:val="28"/>
          <w:lang w:bidi="ar"/>
        </w:rPr>
        <w:t>服务的部分</w:t>
      </w:r>
      <w:r>
        <w:rPr>
          <w:rFonts w:hint="eastAsia" w:ascii="仿宋" w:hAnsi="仿宋" w:eastAsia="仿宋" w:cs="仿宋_GB2312"/>
          <w:bCs/>
          <w:color w:val="000000"/>
          <w:sz w:val="28"/>
          <w:szCs w:val="28"/>
          <w:lang w:val="en-US" w:eastAsia="zh-Hans" w:bidi="ar"/>
        </w:rPr>
        <w:t>大中型</w:t>
      </w:r>
      <w:r>
        <w:rPr>
          <w:rFonts w:hint="eastAsia" w:ascii="仿宋" w:hAnsi="仿宋" w:eastAsia="仿宋" w:cs="仿宋_GB2312"/>
          <w:bCs/>
          <w:color w:val="000000"/>
          <w:sz w:val="28"/>
          <w:szCs w:val="28"/>
          <w:lang w:bidi="ar"/>
        </w:rPr>
        <w:t>企业客户</w:t>
      </w:r>
    </w:p>
    <w:p>
      <w:pPr>
        <w:spacing w:before="312" w:beforeLines="100" w:after="312" w:afterLines="100" w:line="360" w:lineRule="auto"/>
        <w:jc w:val="left"/>
        <w:rPr>
          <w:rFonts w:hint="eastAsia" w:ascii="仿宋" w:hAnsi="仿宋" w:eastAsia="仿宋" w:cs="仿宋_GB2312"/>
          <w:bCs/>
          <w:color w:val="000000"/>
          <w:sz w:val="28"/>
          <w:szCs w:val="28"/>
          <w:lang w:bidi="ar"/>
        </w:rPr>
      </w:pPr>
      <w:r>
        <w:rPr>
          <w:rFonts w:hint="eastAsia" w:ascii="仿宋" w:hAnsi="仿宋" w:eastAsia="仿宋" w:cs="仿宋_GB2312"/>
          <w:bCs/>
          <w:color w:val="000000"/>
          <w:sz w:val="28"/>
          <w:szCs w:val="28"/>
          <w:lang w:bidi="ar"/>
        </w:rPr>
        <w:t>（顺序不分先后</w:t>
      </w:r>
      <w:r>
        <w:rPr>
          <w:rFonts w:hint="eastAsia" w:ascii="仿宋" w:hAnsi="仿宋" w:eastAsia="仿宋" w:cs="仿宋_GB2312"/>
          <w:bCs/>
          <w:color w:val="000000"/>
          <w:sz w:val="28"/>
          <w:szCs w:val="28"/>
          <w:lang w:eastAsia="zh-Hans" w:bidi="ar"/>
        </w:rPr>
        <w:t>，</w:t>
      </w:r>
      <w:r>
        <w:rPr>
          <w:rFonts w:hint="eastAsia" w:ascii="仿宋" w:hAnsi="仿宋" w:eastAsia="仿宋" w:cs="仿宋_GB2312"/>
          <w:bCs/>
          <w:color w:val="000000"/>
          <w:sz w:val="28"/>
          <w:szCs w:val="28"/>
          <w:lang w:val="en-US" w:eastAsia="zh-Hans" w:bidi="ar"/>
        </w:rPr>
        <w:t>不包含律所服务客户</w:t>
      </w:r>
      <w:r>
        <w:rPr>
          <w:rFonts w:hint="eastAsia" w:ascii="仿宋" w:hAnsi="仿宋" w:eastAsia="仿宋" w:cs="仿宋_GB2312"/>
          <w:bCs/>
          <w:color w:val="000000"/>
          <w:sz w:val="28"/>
          <w:szCs w:val="28"/>
          <w:lang w:bidi="ar"/>
        </w:rPr>
        <w:t>）</w:t>
      </w:r>
    </w:p>
    <w:p>
      <w:pPr>
        <w:pStyle w:val="11"/>
        <w:numPr>
          <w:ilvl w:val="0"/>
          <w:numId w:val="0"/>
        </w:numPr>
        <w:spacing w:line="360" w:lineRule="auto"/>
        <w:ind w:left="562" w:leftChars="0"/>
        <w:jc w:val="left"/>
        <w:rPr>
          <w:rFonts w:hint="eastAsia" w:ascii="仿宋" w:hAnsi="仿宋" w:eastAsia="仿宋" w:cs="仿宋_GB2312"/>
          <w:b/>
          <w:bCs/>
          <w:sz w:val="28"/>
          <w:szCs w:val="28"/>
          <w:lang w:val="en-US" w:eastAsia="zh-Hans"/>
        </w:rPr>
      </w:pPr>
      <w:r>
        <w:rPr>
          <w:rFonts w:hint="default" w:ascii="仿宋" w:hAnsi="仿宋" w:eastAsia="仿宋" w:cs="仿宋_GB2312"/>
          <w:b/>
          <w:bCs/>
          <w:sz w:val="28"/>
          <w:szCs w:val="28"/>
        </w:rPr>
        <w:t>1</w:t>
      </w:r>
      <w:r>
        <w:rPr>
          <w:rFonts w:hint="eastAsia" w:ascii="仿宋" w:hAnsi="仿宋" w:eastAsia="仿宋" w:cs="仿宋_GB2312"/>
          <w:b/>
          <w:bCs/>
          <w:sz w:val="28"/>
          <w:szCs w:val="28"/>
          <w:lang w:eastAsia="zh-Hans"/>
        </w:rPr>
        <w:t>、</w:t>
      </w:r>
      <w:r>
        <w:rPr>
          <w:rFonts w:hint="eastAsia" w:ascii="仿宋" w:hAnsi="仿宋" w:eastAsia="仿宋" w:cs="仿宋_GB2312"/>
          <w:b/>
          <w:bCs/>
          <w:sz w:val="28"/>
          <w:szCs w:val="28"/>
          <w:lang w:val="en-US" w:eastAsia="zh-Hans"/>
        </w:rPr>
        <w:t>政府部门或事业单位</w:t>
      </w:r>
    </w:p>
    <w:p>
      <w:pPr>
        <w:pStyle w:val="11"/>
        <w:numPr>
          <w:ilvl w:val="0"/>
          <w:numId w:val="0"/>
        </w:numPr>
        <w:spacing w:line="360" w:lineRule="auto"/>
        <w:ind w:left="562" w:leftChars="0"/>
        <w:jc w:val="left"/>
        <w:rPr>
          <w:rFonts w:hint="eastAsia" w:ascii="仿宋" w:hAnsi="仿宋" w:eastAsia="仿宋" w:cs="仿宋_GB2312"/>
          <w:b w:val="0"/>
          <w:bCs w:val="0"/>
          <w:sz w:val="28"/>
          <w:szCs w:val="28"/>
          <w:lang w:val="en-US" w:eastAsia="zh-Hans"/>
        </w:rPr>
      </w:pPr>
      <w:r>
        <w:rPr>
          <w:rFonts w:hint="eastAsia" w:ascii="仿宋" w:hAnsi="仿宋" w:eastAsia="仿宋" w:cs="仿宋_GB2312"/>
          <w:b w:val="0"/>
          <w:bCs w:val="0"/>
          <w:sz w:val="28"/>
          <w:szCs w:val="28"/>
          <w:lang w:val="en-US" w:eastAsia="zh-Hans"/>
        </w:rPr>
        <w:t>内蒙古自治区应急管理厅</w:t>
      </w:r>
    </w:p>
    <w:p>
      <w:pPr>
        <w:pStyle w:val="11"/>
        <w:numPr>
          <w:ilvl w:val="0"/>
          <w:numId w:val="0"/>
        </w:numPr>
        <w:spacing w:line="360" w:lineRule="auto"/>
        <w:ind w:left="562" w:leftChars="0"/>
        <w:jc w:val="left"/>
        <w:rPr>
          <w:rFonts w:hint="eastAsia" w:ascii="仿宋" w:hAnsi="仿宋" w:eastAsia="仿宋" w:cs="仿宋_GB2312"/>
          <w:b w:val="0"/>
          <w:bCs w:val="0"/>
          <w:sz w:val="28"/>
          <w:szCs w:val="28"/>
          <w:lang w:val="en-US" w:eastAsia="zh-Hans"/>
        </w:rPr>
      </w:pPr>
      <w:r>
        <w:rPr>
          <w:rFonts w:hint="eastAsia" w:ascii="仿宋" w:hAnsi="仿宋" w:eastAsia="仿宋" w:cs="仿宋_GB2312"/>
          <w:b w:val="0"/>
          <w:bCs w:val="0"/>
          <w:sz w:val="28"/>
          <w:szCs w:val="28"/>
          <w:lang w:val="en-US" w:eastAsia="zh-Hans"/>
        </w:rPr>
        <w:t>内蒙古自治区无线电管理委员会</w:t>
      </w:r>
    </w:p>
    <w:p>
      <w:pPr>
        <w:pStyle w:val="11"/>
        <w:numPr>
          <w:ilvl w:val="0"/>
          <w:numId w:val="0"/>
        </w:numPr>
        <w:spacing w:line="360" w:lineRule="auto"/>
        <w:ind w:left="562" w:leftChars="0"/>
        <w:jc w:val="left"/>
        <w:rPr>
          <w:rFonts w:hint="eastAsia" w:ascii="仿宋" w:hAnsi="仿宋" w:eastAsia="仿宋" w:cs="仿宋_GB2312"/>
          <w:b w:val="0"/>
          <w:bCs w:val="0"/>
          <w:kern w:val="0"/>
          <w:sz w:val="28"/>
          <w:szCs w:val="28"/>
          <w:lang w:val="en-US" w:eastAsia="zh-Hans" w:bidi="ar-SA"/>
        </w:rPr>
      </w:pPr>
      <w:r>
        <w:rPr>
          <w:rFonts w:hint="eastAsia" w:ascii="仿宋" w:hAnsi="仿宋" w:eastAsia="仿宋" w:cs="仿宋_GB2312"/>
          <w:b w:val="0"/>
          <w:bCs w:val="0"/>
          <w:kern w:val="0"/>
          <w:sz w:val="28"/>
          <w:szCs w:val="28"/>
          <w:lang w:val="en-US" w:eastAsia="zh-Hans" w:bidi="ar-SA"/>
        </w:rPr>
        <w:t>内蒙古妇女干部学校</w:t>
      </w:r>
    </w:p>
    <w:p>
      <w:pPr>
        <w:spacing w:line="240" w:lineRule="auto"/>
        <w:ind w:firstLine="560" w:firstLineChars="200"/>
        <w:jc w:val="left"/>
        <w:rPr>
          <w:rFonts w:hint="eastAsia" w:ascii="仿宋" w:hAnsi="仿宋" w:eastAsia="仿宋" w:cs="仿宋_GB2312"/>
          <w:b w:val="0"/>
          <w:bCs w:val="0"/>
          <w:kern w:val="0"/>
          <w:sz w:val="28"/>
          <w:szCs w:val="28"/>
          <w:lang w:val="en-US" w:eastAsia="zh-Hans" w:bidi="ar-SA"/>
        </w:rPr>
      </w:pPr>
      <w:r>
        <w:rPr>
          <w:rFonts w:hint="eastAsia" w:ascii="仿宋" w:hAnsi="仿宋" w:eastAsia="仿宋" w:cs="仿宋_GB2312"/>
          <w:b w:val="0"/>
          <w:bCs w:val="0"/>
          <w:kern w:val="0"/>
          <w:sz w:val="28"/>
          <w:szCs w:val="28"/>
          <w:lang w:val="en-US" w:eastAsia="zh-Hans" w:bidi="ar-SA"/>
        </w:rPr>
        <w:t>呼和浩特市园林建设服务中心</w:t>
      </w:r>
    </w:p>
    <w:p>
      <w:pPr>
        <w:pStyle w:val="11"/>
        <w:numPr>
          <w:ilvl w:val="0"/>
          <w:numId w:val="0"/>
        </w:numPr>
        <w:spacing w:line="360" w:lineRule="auto"/>
        <w:ind w:left="562" w:leftChars="0"/>
        <w:jc w:val="left"/>
        <w:rPr>
          <w:rFonts w:hint="eastAsia" w:ascii="仿宋" w:hAnsi="仿宋" w:eastAsia="仿宋" w:cs="仿宋_GB2312"/>
          <w:b/>
          <w:bCs/>
          <w:sz w:val="28"/>
          <w:szCs w:val="28"/>
        </w:rPr>
      </w:pPr>
      <w:r>
        <w:rPr>
          <w:rFonts w:hint="default" w:ascii="仿宋" w:hAnsi="仿宋" w:eastAsia="仿宋" w:cs="仿宋_GB2312"/>
          <w:b/>
          <w:bCs/>
          <w:sz w:val="28"/>
          <w:szCs w:val="28"/>
          <w:lang w:eastAsia="zh-Hans"/>
        </w:rPr>
        <w:t>2</w:t>
      </w:r>
      <w:r>
        <w:rPr>
          <w:rFonts w:hint="eastAsia" w:ascii="仿宋" w:hAnsi="仿宋" w:eastAsia="仿宋" w:cs="仿宋_GB2312"/>
          <w:b/>
          <w:bCs/>
          <w:sz w:val="28"/>
          <w:szCs w:val="28"/>
          <w:lang w:eastAsia="zh-Hans"/>
        </w:rPr>
        <w:t>、</w:t>
      </w:r>
      <w:r>
        <w:rPr>
          <w:rFonts w:hint="eastAsia" w:ascii="仿宋" w:hAnsi="仿宋" w:eastAsia="仿宋" w:cs="仿宋_GB2312"/>
          <w:b/>
          <w:bCs/>
          <w:sz w:val="28"/>
          <w:szCs w:val="28"/>
          <w:lang w:val="en-US" w:eastAsia="zh-Hans"/>
        </w:rPr>
        <w:t>传媒</w:t>
      </w:r>
      <w:r>
        <w:rPr>
          <w:rFonts w:hint="eastAsia" w:ascii="仿宋" w:hAnsi="仿宋" w:eastAsia="仿宋" w:cs="仿宋_GB2312"/>
          <w:b/>
          <w:bCs/>
          <w:sz w:val="28"/>
          <w:szCs w:val="28"/>
        </w:rPr>
        <w:t>法律共同体</w:t>
      </w:r>
    </w:p>
    <w:p>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内蒙古广播电视台《</w:t>
      </w:r>
      <w:r>
        <w:rPr>
          <w:rFonts w:hint="eastAsia" w:ascii="仿宋" w:hAnsi="仿宋" w:eastAsia="仿宋" w:cs="仿宋_GB2312"/>
          <w:sz w:val="28"/>
          <w:szCs w:val="28"/>
          <w:lang w:val="en-US" w:eastAsia="zh-Hans"/>
        </w:rPr>
        <w:t>新闻综合</w:t>
      </w:r>
      <w:r>
        <w:rPr>
          <w:rFonts w:hint="eastAsia" w:ascii="仿宋" w:hAnsi="仿宋" w:eastAsia="仿宋" w:cs="仿宋_GB2312"/>
          <w:sz w:val="28"/>
          <w:szCs w:val="28"/>
        </w:rPr>
        <w:t>》</w:t>
      </w:r>
      <w:r>
        <w:rPr>
          <w:rFonts w:hint="eastAsia" w:ascii="仿宋" w:hAnsi="仿宋" w:eastAsia="仿宋" w:cs="仿宋_GB2312"/>
          <w:sz w:val="28"/>
          <w:szCs w:val="28"/>
          <w:lang w:val="en-US" w:eastAsia="zh-Hans"/>
        </w:rPr>
        <w:t>频道</w:t>
      </w:r>
    </w:p>
    <w:p>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内蒙古广播电视台《法治直播间》栏目组</w:t>
      </w:r>
    </w:p>
    <w:p>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内蒙古广播电视台《都市全接触》栏目组</w:t>
      </w:r>
    </w:p>
    <w:p>
      <w:pPr>
        <w:spacing w:line="360" w:lineRule="auto"/>
        <w:ind w:firstLine="560" w:firstLineChars="200"/>
        <w:jc w:val="left"/>
        <w:rPr>
          <w:rFonts w:hint="eastAsia" w:ascii="仿宋" w:hAnsi="仿宋" w:eastAsia="仿宋" w:cs="仿宋_GB2312"/>
          <w:bCs/>
          <w:sz w:val="28"/>
          <w:szCs w:val="28"/>
        </w:rPr>
      </w:pPr>
      <w:r>
        <w:rPr>
          <w:rFonts w:hint="eastAsia" w:ascii="仿宋" w:hAnsi="仿宋" w:eastAsia="仿宋" w:cs="仿宋_GB2312"/>
          <w:sz w:val="28"/>
          <w:szCs w:val="28"/>
        </w:rPr>
        <w:t>呼和浩特市广播电视台《与法同行》栏目组</w:t>
      </w:r>
    </w:p>
    <w:p>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呼和浩特市广播电视台《政在关注》栏目组</w:t>
      </w:r>
    </w:p>
    <w:p>
      <w:pPr>
        <w:spacing w:line="360" w:lineRule="auto"/>
        <w:ind w:firstLine="562" w:firstLineChars="200"/>
        <w:jc w:val="left"/>
        <w:rPr>
          <w:rFonts w:hint="eastAsia" w:ascii="仿宋" w:hAnsi="仿宋" w:eastAsia="仿宋" w:cs="仿宋_GB2312"/>
          <w:b/>
          <w:bCs/>
          <w:sz w:val="28"/>
          <w:szCs w:val="28"/>
        </w:rPr>
      </w:pPr>
      <w:r>
        <w:rPr>
          <w:rFonts w:hint="default" w:ascii="仿宋" w:hAnsi="仿宋" w:eastAsia="仿宋" w:cs="仿宋_GB2312"/>
          <w:b/>
          <w:bCs/>
          <w:sz w:val="28"/>
          <w:szCs w:val="28"/>
        </w:rPr>
        <w:t>3</w:t>
      </w:r>
      <w:r>
        <w:rPr>
          <w:rFonts w:hint="eastAsia" w:ascii="仿宋" w:hAnsi="仿宋" w:eastAsia="仿宋" w:cs="仿宋_GB2312"/>
          <w:b/>
          <w:bCs/>
          <w:sz w:val="28"/>
          <w:szCs w:val="28"/>
        </w:rPr>
        <w:t>、国有企业</w:t>
      </w:r>
    </w:p>
    <w:p>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中国二冶集团有限公司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神舟生物科技有限责任公司</w:t>
      </w:r>
    </w:p>
    <w:p>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实事集团建设工程有限公司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中天建设集团有限公司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内蒙古送变电有限责任公司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内蒙古能建物产有限公司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内蒙古能建资产管理有限公司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内蒙古中色建设工程总公司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内蒙古民航信息科技有限公司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鄂尔多斯市中视实业有限公司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内蒙古能源规划设计研究院有限公司</w:t>
      </w:r>
    </w:p>
    <w:p>
      <w:pPr>
        <w:spacing w:line="360" w:lineRule="auto"/>
        <w:ind w:firstLine="560" w:firstLineChars="200"/>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内蒙古丰泰发电有限责任公司</w:t>
      </w:r>
    </w:p>
    <w:p>
      <w:pPr>
        <w:spacing w:line="360" w:lineRule="auto"/>
        <w:ind w:firstLine="560" w:firstLineChars="200"/>
        <w:jc w:val="left"/>
        <w:rPr>
          <w:rFonts w:hint="eastAsia" w:ascii="仿宋" w:hAnsi="仿宋" w:eastAsia="仿宋" w:cs="仿宋_GB2312"/>
          <w:color w:val="000000"/>
          <w:kern w:val="0"/>
          <w:sz w:val="28"/>
          <w:szCs w:val="28"/>
          <w:lang w:val="en-US" w:eastAsia="zh-CN" w:bidi="ar"/>
        </w:rPr>
      </w:pPr>
      <w:r>
        <w:rPr>
          <w:rFonts w:hint="eastAsia" w:ascii="仿宋" w:hAnsi="仿宋" w:eastAsia="仿宋" w:cs="仿宋_GB2312"/>
          <w:color w:val="000000"/>
          <w:kern w:val="0"/>
          <w:sz w:val="28"/>
          <w:szCs w:val="28"/>
          <w:lang w:val="en-US" w:eastAsia="zh-CN" w:bidi="ar"/>
        </w:rPr>
        <w:t>呼和浩特市科林热电有限责任公司</w:t>
      </w:r>
    </w:p>
    <w:p>
      <w:pPr>
        <w:pStyle w:val="2"/>
        <w:rPr>
          <w:rFonts w:hint="eastAsia"/>
        </w:rPr>
      </w:pPr>
    </w:p>
    <w:p>
      <w:pPr>
        <w:spacing w:line="360" w:lineRule="auto"/>
        <w:ind w:firstLine="562" w:firstLineChars="200"/>
        <w:jc w:val="left"/>
        <w:rPr>
          <w:rFonts w:hint="eastAsia" w:ascii="仿宋" w:hAnsi="仿宋" w:eastAsia="仿宋" w:cs="仿宋_GB2312"/>
          <w:b/>
          <w:bCs/>
          <w:sz w:val="28"/>
          <w:szCs w:val="28"/>
        </w:rPr>
      </w:pPr>
      <w:r>
        <w:rPr>
          <w:rFonts w:hint="default" w:ascii="仿宋" w:hAnsi="仿宋" w:eastAsia="仿宋" w:cs="仿宋_GB2312"/>
          <w:b/>
          <w:bCs/>
          <w:sz w:val="28"/>
          <w:szCs w:val="28"/>
        </w:rPr>
        <w:t>4</w:t>
      </w:r>
      <w:r>
        <w:rPr>
          <w:rFonts w:hint="eastAsia" w:ascii="仿宋" w:hAnsi="仿宋" w:eastAsia="仿宋" w:cs="仿宋_GB2312"/>
          <w:b/>
          <w:bCs/>
          <w:sz w:val="28"/>
          <w:szCs w:val="28"/>
        </w:rPr>
        <w:t>、民营企业</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内蒙古汇峰集团</w:t>
      </w:r>
    </w:p>
    <w:p>
      <w:pPr>
        <w:spacing w:line="360" w:lineRule="auto"/>
        <w:ind w:firstLine="560" w:firstLineChars="200"/>
        <w:jc w:val="left"/>
        <w:rPr>
          <w:rFonts w:hint="eastAsia" w:ascii="仿宋" w:hAnsi="仿宋" w:eastAsia="仿宋" w:cs="仿宋_GB2312"/>
          <w:color w:val="000000"/>
          <w:sz w:val="28"/>
          <w:szCs w:val="28"/>
          <w:lang w:val="en-US" w:eastAsia="zh-Hans" w:bidi="ar"/>
        </w:rPr>
      </w:pPr>
      <w:r>
        <w:rPr>
          <w:rFonts w:hint="eastAsia" w:ascii="仿宋" w:hAnsi="仿宋" w:eastAsia="仿宋" w:cs="仿宋_GB2312"/>
          <w:color w:val="000000"/>
          <w:sz w:val="28"/>
          <w:szCs w:val="28"/>
          <w:lang w:val="en-US" w:eastAsia="zh-Hans" w:bidi="ar"/>
        </w:rPr>
        <w:t>内蒙古屹昊文化传播有限公司（国家</w:t>
      </w:r>
      <w:r>
        <w:rPr>
          <w:rFonts w:hint="default" w:ascii="仿宋" w:hAnsi="仿宋" w:eastAsia="仿宋" w:cs="仿宋_GB2312"/>
          <w:color w:val="000000"/>
          <w:sz w:val="28"/>
          <w:szCs w:val="28"/>
          <w:lang w:eastAsia="zh-Hans" w:bidi="ar"/>
        </w:rPr>
        <w:t>70</w:t>
      </w:r>
      <w:r>
        <w:rPr>
          <w:rFonts w:hint="eastAsia" w:ascii="仿宋" w:hAnsi="仿宋" w:eastAsia="仿宋" w:cs="仿宋_GB2312"/>
          <w:color w:val="000000"/>
          <w:sz w:val="28"/>
          <w:szCs w:val="28"/>
          <w:lang w:val="en-US" w:eastAsia="zh-Hans" w:bidi="ar"/>
        </w:rPr>
        <w:t>周年大庆彩车承办者）</w:t>
      </w:r>
    </w:p>
    <w:p>
      <w:pPr>
        <w:spacing w:line="360" w:lineRule="auto"/>
        <w:ind w:firstLine="560" w:firstLineChars="200"/>
        <w:jc w:val="left"/>
        <w:rPr>
          <w:rFonts w:hint="eastAsia" w:ascii="仿宋" w:hAnsi="仿宋" w:eastAsia="仿宋" w:cs="仿宋_GB2312"/>
          <w:color w:val="000000"/>
          <w:sz w:val="28"/>
          <w:szCs w:val="28"/>
          <w:lang w:val="en-US" w:eastAsia="zh-Hans" w:bidi="ar"/>
        </w:rPr>
      </w:pPr>
      <w:r>
        <w:rPr>
          <w:rFonts w:hint="eastAsia" w:ascii="仿宋" w:hAnsi="仿宋" w:eastAsia="仿宋" w:cs="仿宋_GB2312"/>
          <w:color w:val="000000"/>
          <w:sz w:val="28"/>
          <w:szCs w:val="28"/>
          <w:lang w:val="en-US" w:eastAsia="zh-Hans" w:bidi="ar"/>
        </w:rPr>
        <w:t>内蒙古云志高科传媒有限责任公司</w:t>
      </w:r>
    </w:p>
    <w:p>
      <w:pPr>
        <w:pStyle w:val="5"/>
        <w:spacing w:before="0" w:beforeAutospacing="0" w:after="0" w:afterAutospacing="0"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内蒙古汇嵘传媒有限公司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内蒙古至诚房地产开发有限责任公司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内蒙古南璞房地产开发有限任公司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内蒙古聚川水利水电工程有限公司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内蒙古藤泽园林绿化工程有限公司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内蒙古古吉园居民服务业有限公司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内蒙古宏桥建筑工程有限公司</w:t>
      </w:r>
    </w:p>
    <w:p>
      <w:pPr>
        <w:spacing w:line="360" w:lineRule="auto"/>
        <w:ind w:firstLine="560" w:firstLineChars="200"/>
        <w:jc w:val="left"/>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内蒙古汇隆电力设备有限公司</w:t>
      </w:r>
    </w:p>
    <w:p>
      <w:pPr>
        <w:pStyle w:val="5"/>
        <w:spacing w:before="0" w:beforeAutospacing="0" w:after="0" w:afterAutospacing="0" w:line="360" w:lineRule="auto"/>
        <w:ind w:firstLine="560" w:firstLineChars="200"/>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呼和浩特市城市发展建设（集团）有限责任公司</w:t>
      </w:r>
    </w:p>
    <w:p>
      <w:pPr>
        <w:pStyle w:val="5"/>
        <w:spacing w:before="0" w:beforeAutospacing="0" w:after="0" w:afterAutospacing="0" w:line="360" w:lineRule="auto"/>
        <w:ind w:firstLine="560" w:firstLineChars="200"/>
        <w:rPr>
          <w:rFonts w:hint="eastAsia" w:ascii="仿宋" w:hAnsi="仿宋" w:eastAsia="仿宋" w:cs="仿宋_GB2312"/>
          <w:color w:val="000000"/>
          <w:sz w:val="28"/>
          <w:szCs w:val="28"/>
          <w:lang w:bidi="ar"/>
        </w:rPr>
      </w:pPr>
      <w:r>
        <w:rPr>
          <w:rFonts w:hint="eastAsia" w:ascii="仿宋" w:hAnsi="仿宋" w:eastAsia="仿宋" w:cs="仿宋_GB2312"/>
          <w:color w:val="000000"/>
          <w:sz w:val="28"/>
          <w:szCs w:val="28"/>
          <w:lang w:bidi="ar"/>
        </w:rPr>
        <w:t>鄂尔多斯市昌盛伟业土地整理开发有限责任公司</w:t>
      </w:r>
    </w:p>
    <w:p>
      <w:pPr>
        <w:pStyle w:val="5"/>
        <w:spacing w:before="0" w:beforeAutospacing="0" w:after="0" w:afterAutospacing="0" w:line="360" w:lineRule="auto"/>
        <w:ind w:firstLine="560" w:firstLineChars="200"/>
        <w:rPr>
          <w:rFonts w:hint="eastAsia" w:ascii="仿宋" w:hAnsi="仿宋" w:eastAsia="仿宋" w:cs="仿宋_GB2312"/>
          <w:color w:val="000000"/>
          <w:sz w:val="28"/>
          <w:szCs w:val="28"/>
          <w:lang w:val="en-US" w:eastAsia="zh-Hans" w:bidi="ar"/>
        </w:rPr>
      </w:pPr>
      <w:r>
        <w:rPr>
          <w:rFonts w:hint="eastAsia" w:ascii="仿宋" w:hAnsi="仿宋" w:eastAsia="仿宋" w:cs="仿宋_GB2312"/>
          <w:color w:val="000000"/>
          <w:sz w:val="28"/>
          <w:szCs w:val="28"/>
          <w:lang w:val="en-US" w:eastAsia="zh-Hans" w:bidi="ar"/>
        </w:rPr>
        <w:t>鄂尔多斯中视实业有限公司</w:t>
      </w:r>
    </w:p>
    <w:p>
      <w:pPr>
        <w:pStyle w:val="5"/>
        <w:spacing w:before="312" w:beforeLines="100" w:beforeAutospacing="0" w:after="312" w:afterLines="100" w:afterAutospacing="0" w:line="360" w:lineRule="auto"/>
        <w:ind w:firstLine="560" w:firstLineChars="200"/>
        <w:rPr>
          <w:rFonts w:hint="eastAsia" w:ascii="Kaiti SC Regular" w:hAnsi="Kaiti SC Regular" w:eastAsia="Kaiti SC Regular" w:cs="Kaiti SC Regular"/>
          <w:b w:val="0"/>
          <w:kern w:val="0"/>
          <w:sz w:val="28"/>
          <w:szCs w:val="28"/>
          <w:highlight w:val="none"/>
          <w:u w:val="none"/>
          <w:lang w:eastAsia="zh-CN"/>
        </w:rPr>
      </w:pPr>
      <w:r>
        <w:rPr>
          <w:rFonts w:hint="eastAsia" w:ascii="仿宋" w:hAnsi="仿宋" w:eastAsia="仿宋" w:cs="仿宋_GB2312"/>
          <w:sz w:val="28"/>
          <w:szCs w:val="28"/>
        </w:rPr>
        <w:t>梦曦律师团队一直在专业法律服务中不断摸索和精进，力求从全方位、多角度的方式，为当事人提供深层次、精准化的优质法律服务及多样化的问题解决途径，用专业化、数据化、标准化、差异化的法律服务，让客户体验精准高效，为企业未来发展创新赋能。</w:t>
      </w:r>
    </w:p>
    <w:p>
      <w:pPr>
        <w:widowControl w:val="0"/>
        <w:numPr>
          <w:ilvl w:val="0"/>
          <w:numId w:val="0"/>
        </w:numPr>
        <w:ind w:firstLine="5040" w:firstLineChars="1800"/>
        <w:jc w:val="left"/>
        <w:rPr>
          <w:rFonts w:hint="eastAsia" w:ascii="仿宋" w:hAnsi="仿宋" w:eastAsia="仿宋" w:cs="仿宋_GB2312"/>
          <w:kern w:val="0"/>
          <w:sz w:val="28"/>
          <w:szCs w:val="28"/>
          <w:lang w:val="en-US" w:eastAsia="zh-CN" w:bidi="ar-SA"/>
        </w:rPr>
      </w:pPr>
      <w:r>
        <w:rPr>
          <w:rFonts w:hint="eastAsia" w:ascii="仿宋" w:hAnsi="仿宋" w:eastAsia="仿宋" w:cs="仿宋_GB2312"/>
          <w:kern w:val="0"/>
          <w:sz w:val="28"/>
          <w:szCs w:val="28"/>
          <w:lang w:val="en-US" w:eastAsia="zh-CN" w:bidi="ar-SA"/>
        </w:rPr>
        <w:t>内蒙古百宁律师事务所</w:t>
      </w:r>
    </w:p>
    <w:p>
      <w:pPr>
        <w:widowControl w:val="0"/>
        <w:numPr>
          <w:ilvl w:val="0"/>
          <w:numId w:val="0"/>
        </w:numPr>
        <w:ind w:firstLine="5600" w:firstLineChars="2000"/>
        <w:jc w:val="left"/>
        <w:rPr>
          <w:rFonts w:hint="eastAsia" w:ascii="仿宋" w:hAnsi="仿宋" w:eastAsia="仿宋" w:cs="仿宋_GB2312"/>
          <w:kern w:val="0"/>
          <w:sz w:val="28"/>
          <w:szCs w:val="28"/>
          <w:lang w:val="en-US" w:eastAsia="zh-CN" w:bidi="ar-SA"/>
        </w:rPr>
      </w:pPr>
      <w:r>
        <w:rPr>
          <w:rFonts w:hint="eastAsia" w:ascii="仿宋" w:hAnsi="仿宋" w:eastAsia="仿宋" w:cs="仿宋_GB2312"/>
          <w:kern w:val="0"/>
          <w:sz w:val="28"/>
          <w:szCs w:val="28"/>
          <w:lang w:val="en-US" w:eastAsia="zh-CN" w:bidi="ar-SA"/>
        </w:rPr>
        <w:t>梦曦律师团队</w:t>
      </w:r>
    </w:p>
    <w:p>
      <w:pPr>
        <w:widowControl w:val="0"/>
        <w:numPr>
          <w:ilvl w:val="0"/>
          <w:numId w:val="0"/>
        </w:numPr>
        <w:ind w:firstLine="5740" w:firstLineChars="2050"/>
        <w:jc w:val="left"/>
        <w:rPr>
          <w:rFonts w:hint="eastAsia" w:ascii="仿宋" w:hAnsi="仿宋" w:eastAsia="仿宋" w:cs="仿宋"/>
          <w:b w:val="0"/>
          <w:bCs w:val="0"/>
          <w:color w:val="000000" w:themeColor="text1"/>
          <w:sz w:val="28"/>
          <w:szCs w:val="28"/>
          <w:lang w:eastAsia="zh-Hans"/>
          <w14:textFill>
            <w14:solidFill>
              <w14:schemeClr w14:val="tx1"/>
            </w14:solidFill>
          </w14:textFill>
        </w:rPr>
      </w:pPr>
      <w:r>
        <w:rPr>
          <w:rFonts w:hint="eastAsia" w:ascii="仿宋" w:hAnsi="仿宋" w:eastAsia="仿宋" w:cs="仿宋_GB2312"/>
          <w:kern w:val="0"/>
          <w:sz w:val="28"/>
          <w:szCs w:val="28"/>
          <w:lang w:val="en-US" w:eastAsia="zh-CN" w:bidi="ar-SA"/>
        </w:rPr>
        <w:t>202</w:t>
      </w:r>
      <w:r>
        <w:rPr>
          <w:rFonts w:hint="default" w:ascii="仿宋" w:hAnsi="仿宋" w:eastAsia="仿宋" w:cs="仿宋_GB2312"/>
          <w:kern w:val="0"/>
          <w:sz w:val="28"/>
          <w:szCs w:val="28"/>
          <w:lang w:eastAsia="zh-CN" w:bidi="ar-SA"/>
        </w:rPr>
        <w:t>1</w:t>
      </w:r>
      <w:r>
        <w:rPr>
          <w:rFonts w:hint="eastAsia" w:ascii="仿宋" w:hAnsi="仿宋" w:eastAsia="仿宋" w:cs="仿宋_GB2312"/>
          <w:kern w:val="0"/>
          <w:sz w:val="28"/>
          <w:szCs w:val="28"/>
          <w:lang w:val="en-US" w:eastAsia="zh-CN" w:bidi="ar-SA"/>
        </w:rPr>
        <w:t>年</w:t>
      </w:r>
      <w:r>
        <w:rPr>
          <w:rFonts w:hint="default" w:ascii="仿宋" w:hAnsi="仿宋" w:eastAsia="仿宋" w:cs="仿宋_GB2312"/>
          <w:kern w:val="0"/>
          <w:sz w:val="28"/>
          <w:szCs w:val="28"/>
          <w:lang w:eastAsia="zh-CN" w:bidi="ar-SA"/>
        </w:rPr>
        <w:t>6</w:t>
      </w:r>
      <w:r>
        <w:rPr>
          <w:rFonts w:hint="eastAsia" w:ascii="仿宋" w:hAnsi="仿宋" w:eastAsia="仿宋" w:cs="仿宋_GB2312"/>
          <w:kern w:val="0"/>
          <w:sz w:val="28"/>
          <w:szCs w:val="28"/>
          <w:lang w:val="en-US" w:eastAsia="zh-CN" w:bidi="ar-SA"/>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cript"/>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隶书">
    <w:altName w:val="宋体-简"/>
    <w:panose1 w:val="0201050906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报隶-简">
    <w:altName w:val="华文宋体"/>
    <w:panose1 w:val="02010600040101010101"/>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9" w:usb3="00000000" w:csb0="200001FF" w:csb1="00000000"/>
  </w:font>
  <w:font w:name="Open Sans">
    <w:altName w:val="苹方-简"/>
    <w:panose1 w:val="020B0606030504020204"/>
    <w:charset w:val="00"/>
    <w:family w:val="swiss"/>
    <w:pitch w:val="default"/>
    <w:sig w:usb0="00000000" w:usb1="00000000" w:usb2="00000028" w:usb3="00000000" w:csb0="2000019F" w:csb1="00000000"/>
  </w:font>
  <w:font w:name="微软雅黑 Light">
    <w:altName w:val="苹方-简"/>
    <w:panose1 w:val="020B0502040204020203"/>
    <w:charset w:val="86"/>
    <w:family w:val="auto"/>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旗黑KW">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华康黑体W12">
    <w:altName w:val="苹方-简"/>
    <w:panose1 w:val="020B0C09000000000000"/>
    <w:charset w:val="86"/>
    <w:family w:val="auto"/>
    <w:pitch w:val="default"/>
    <w:sig w:usb0="00000000" w:usb1="00000000" w:usb2="00000012" w:usb3="00000000" w:csb0="00040001" w:csb1="00000000"/>
  </w:font>
  <w:font w:name="方正大黑简体">
    <w:altName w:val="冬青黑体简体中文"/>
    <w:panose1 w:val="02000000000000000000"/>
    <w:charset w:val="86"/>
    <w:family w:val="auto"/>
    <w:pitch w:val="default"/>
    <w:sig w:usb0="00000000" w:usb1="00000000" w:usb2="00000012" w:usb3="00000000" w:csb0="00040001" w:csb1="00000000"/>
  </w:font>
  <w:font w:name="Lantinghei TC Extralight">
    <w:altName w:val="苹方-简"/>
    <w:panose1 w:val="03000509000000000000"/>
    <w:charset w:val="88"/>
    <w:family w:val="auto"/>
    <w:pitch w:val="default"/>
    <w:sig w:usb0="00000000" w:usb1="00000000" w:usb2="00000000" w:usb3="00000000" w:csb0="00100000" w:csb1="00000000"/>
  </w:font>
  <w:font w:name="汉仪综艺体简">
    <w:altName w:val="华文宋体"/>
    <w:panose1 w:val="02010600000101010101"/>
    <w:charset w:val="86"/>
    <w:family w:val="auto"/>
    <w:pitch w:val="default"/>
    <w:sig w:usb0="00000000" w:usb1="00000000" w:usb2="00000002" w:usb3="00000000" w:csb0="00040000" w:csb1="00000000"/>
  </w:font>
  <w:font w:name="方正仿宋_GB2312">
    <w:altName w:val="冬青黑体简体中文"/>
    <w:panose1 w:val="02000000000000000000"/>
    <w:charset w:val="86"/>
    <w:family w:val="auto"/>
    <w:pitch w:val="default"/>
    <w:sig w:usb0="00000000" w:usb1="00000000" w:usb2="00000012" w:usb3="00000000" w:csb0="00040001" w:csb1="00000000"/>
  </w:font>
  <w:font w:name="冬青黑体简体中文">
    <w:panose1 w:val="020B03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 w:name="中國龍海行書">
    <w:altName w:val="苹方-简"/>
    <w:panose1 w:val="02010609000101010101"/>
    <w:charset w:val="00"/>
    <w:family w:val="auto"/>
    <w:pitch w:val="default"/>
    <w:sig w:usb0="00000000" w:usb1="00000000" w:usb2="00000000" w:usb3="00000000" w:csb0="00000000" w:csb1="00000000"/>
  </w:font>
  <w:font w:name="新宋体">
    <w:altName w:val="方正书宋_GBK"/>
    <w:panose1 w:val="02010609030101010101"/>
    <w:charset w:val="86"/>
    <w:family w:val="auto"/>
    <w:pitch w:val="default"/>
    <w:sig w:usb0="00000000" w:usb1="00000000" w:usb2="00000000" w:usb3="00000000" w:csb0="00040001" w:csb1="00000000"/>
  </w:font>
  <w:font w:name="文鼎CS行楷">
    <w:altName w:val="苹方-简"/>
    <w:panose1 w:val="02010609010101010101"/>
    <w:charset w:val="00"/>
    <w:family w:val="auto"/>
    <w:pitch w:val="default"/>
    <w:sig w:usb0="00000000" w:usb1="00000000" w:usb2="00000000" w:usb3="00000000" w:csb0="00000000" w:csb1="00000000"/>
  </w:font>
  <w:font w:name="方正少儿简体">
    <w:altName w:val="苹方-简"/>
    <w:panose1 w:val="03000509000000000000"/>
    <w:charset w:val="86"/>
    <w:family w:val="auto"/>
    <w:pitch w:val="default"/>
    <w:sig w:usb0="00000000" w:usb1="00000000" w:usb2="00000000" w:usb3="00000000" w:csb0="00040000" w:csb1="00000000"/>
  </w:font>
  <w:font w:name="中國龍豪隸書">
    <w:altName w:val="苹方-简"/>
    <w:panose1 w:val="02010609000101010101"/>
    <w:charset w:val="00"/>
    <w:family w:val="auto"/>
    <w:pitch w:val="default"/>
    <w:sig w:usb0="00000000" w:usb1="00000000" w:usb2="00000000" w:usb3="00000000" w:csb0="00000000" w:csb1="00000000"/>
  </w:font>
  <w:font w:name="书体坊米芾体">
    <w:altName w:val="华文宋体"/>
    <w:panose1 w:val="02010601030101010101"/>
    <w:charset w:val="86"/>
    <w:family w:val="auto"/>
    <w:pitch w:val="default"/>
    <w:sig w:usb0="00000000" w:usb1="00000000" w:usb2="00000000" w:usb3="00000000" w:csb0="00040000" w:csb1="00000000"/>
  </w:font>
  <w:font w:name="造字工房朗宋（非商用）常规体">
    <w:altName w:val="苹方-简"/>
    <w:panose1 w:val="00000000000000000000"/>
    <w:charset w:val="86"/>
    <w:family w:val="auto"/>
    <w:pitch w:val="default"/>
    <w:sig w:usb0="00000000" w:usb1="00000000" w:usb2="00000000" w:usb3="00000000" w:csb0="00040001" w:csb1="00000000"/>
  </w:font>
  <w:font w:name="造字工房版黑（非商用）常规体">
    <w:altName w:val="苹方-简"/>
    <w:panose1 w:val="00000000000000000000"/>
    <w:charset w:val="86"/>
    <w:family w:val="auto"/>
    <w:pitch w:val="default"/>
    <w:sig w:usb0="00000000" w:usb1="00000000"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Wingdings 2">
    <w:panose1 w:val="05020102010507070707"/>
    <w:charset w:val="00"/>
    <w:family w:val="auto"/>
    <w:pitch w:val="default"/>
    <w:sig w:usb0="00000000" w:usb1="00000000" w:usb2="00000000" w:usb3="00000000" w:csb0="80000000" w:csb1="00000000"/>
  </w:font>
  <w:font w:name="Symbol">
    <w:altName w:val="Kingsoft Sign"/>
    <w:panose1 w:val="05050102010706020507"/>
    <w:charset w:val="00"/>
    <w:family w:val="auto"/>
    <w:pitch w:val="default"/>
    <w:sig w:usb0="00000000" w:usb1="00000000" w:usb2="00000000" w:usb3="00000000" w:csb0="80000000" w:csb1="00000000"/>
  </w:font>
  <w:font w:name="MT Extra">
    <w:altName w:val="Kingsoft Extra"/>
    <w:panose1 w:val="05050102010205020202"/>
    <w:charset w:val="00"/>
    <w:family w:val="auto"/>
    <w:pitch w:val="default"/>
    <w:sig w:usb0="00000000" w:usb1="00000000" w:usb2="00000000" w:usb3="00000000" w:csb0="00000000" w:csb1="00000000"/>
  </w:font>
  <w:font w:name="方正大标宋简体">
    <w:altName w:val="苹方-简"/>
    <w:panose1 w:val="03000509000000000000"/>
    <w:charset w:val="00"/>
    <w:family w:val="auto"/>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楷体">
    <w:altName w:val="汉仪楷体KW"/>
    <w:panose1 w:val="00000000000000000000"/>
    <w:charset w:val="00"/>
    <w:family w:val="auto"/>
    <w:pitch w:val="default"/>
    <w:sig w:usb0="00000000" w:usb1="00000000" w:usb2="00000000" w:usb3="00000000" w:csb0="00000000" w:csb1="00000000"/>
  </w:font>
  <w:font w:name="Mongolian Baiti">
    <w:altName w:val="苹方-简"/>
    <w:panose1 w:val="03000500000000000000"/>
    <w:charset w:val="00"/>
    <w:family w:val="script"/>
    <w:pitch w:val="default"/>
    <w:sig w:usb0="00000000" w:usb1="00000000" w:usb2="00020000" w:usb3="00000000" w:csb0="00000001" w:csb1="00000000"/>
  </w:font>
  <w:font w:name="方正小标宋简体">
    <w:altName w:val="汉仪书宋二KW"/>
    <w:panose1 w:val="02000000000000000000"/>
    <w:charset w:val="86"/>
    <w:family w:val="auto"/>
    <w:pitch w:val="default"/>
    <w:sig w:usb0="00000000" w:usb1="00000000" w:usb2="00000000" w:usb3="00000000" w:csb0="00040000" w:csb1="00000000"/>
  </w:font>
  <w:font w:name="-apple-system-font">
    <w:altName w:val="苹方-简"/>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Bodoni MT Black">
    <w:altName w:val="苹方-简"/>
    <w:panose1 w:val="00000000000000000000"/>
    <w:charset w:val="00"/>
    <w:family w:val="roman"/>
    <w:pitch w:val="default"/>
    <w:sig w:usb0="00000000" w:usb1="00000000" w:usb2="00000000" w:usb3="00000000" w:csb0="20000001" w:csb1="00000000"/>
  </w:font>
  <w:font w:name="黑体">
    <w:altName w:val="汉仪中黑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仿宋_GB2312">
    <w:altName w:val="方正仿宋_GBK"/>
    <w:panose1 w:val="02010609030101010101"/>
    <w:charset w:val="00"/>
    <w:family w:val="modern"/>
    <w:pitch w:val="default"/>
    <w:sig w:usb0="00000000" w:usb1="00000000" w:usb2="00000000" w:usb3="00000000" w:csb0="00040000" w:csb1="00000000"/>
  </w:font>
  <w:font w:name="隶书">
    <w:altName w:val="宋体-简"/>
    <w:panose1 w:val="02010509060101010101"/>
    <w:charset w:val="00"/>
    <w:family w:val="modern"/>
    <w:pitch w:val="default"/>
    <w:sig w:usb0="00000000" w:usb1="00000000" w:usb2="00000000" w:usb3="00000000" w:csb0="00040000" w:csb1="00000000"/>
  </w:font>
  <w:font w:name="华文中宋">
    <w:altName w:val="苹方-简"/>
    <w:panose1 w:val="02010600040101010101"/>
    <w:charset w:val="00"/>
    <w:family w:val="auto"/>
    <w:pitch w:val="default"/>
    <w:sig w:usb0="00000000" w:usb1="00000000" w:usb2="00000000" w:usb3="00000000" w:csb0="0004009F" w:csb1="DFD70000"/>
  </w:font>
  <w:font w:name="仿宋">
    <w:altName w:val="方正仿宋_GBK"/>
    <w:panose1 w:val="02010609060101010101"/>
    <w:charset w:val="00"/>
    <w:family w:val="auto"/>
    <w:pitch w:val="default"/>
    <w:sig w:usb0="00000000" w:usb1="00000000" w:usb2="00000016" w:usb3="00000000" w:csb0="00040001" w:csb1="00000000"/>
  </w:font>
  <w:font w:name="儷宋 Pro">
    <w:altName w:val="苹方-简"/>
    <w:panose1 w:val="02020300000000000000"/>
    <w:charset w:val="88"/>
    <w:family w:val="auto"/>
    <w:pitch w:val="default"/>
    <w:sig w:usb0="00000000" w:usb1="00000000" w:usb2="00000016" w:usb3="00000000" w:csb0="00100000" w:csb1="00000000"/>
  </w:font>
  <w:font w:name="兰亭黑-繁">
    <w:altName w:val="苹方-简"/>
    <w:panose1 w:val="03000509000000000000"/>
    <w:charset w:val="88"/>
    <w:family w:val="auto"/>
    <w:pitch w:val="default"/>
    <w:sig w:usb0="00000000" w:usb1="00000000" w:usb2="00000000" w:usb3="00000000" w:csb0="00100000" w:csb1="00000000"/>
  </w:font>
  <w:font w:name="翩翩体-繁">
    <w:altName w:val="苹方-简"/>
    <w:panose1 w:val="03000300000000000000"/>
    <w:charset w:val="86"/>
    <w:family w:val="auto"/>
    <w:pitch w:val="default"/>
    <w:sig w:usb0="00000000" w:usb1="00000000" w:usb2="00000016" w:usb3="00000000" w:csb0="00040001" w:csb1="00000000"/>
  </w:font>
  <w:font w:name="儷黑 Pro">
    <w:altName w:val="苹方-简"/>
    <w:panose1 w:val="020B0500000000000000"/>
    <w:charset w:val="88"/>
    <w:family w:val="auto"/>
    <w:pitch w:val="default"/>
    <w:sig w:usb0="00000000" w:usb1="00000000" w:usb2="00000016" w:usb3="00000000" w:csb0="00100000" w:csb1="00000000"/>
  </w:font>
  <w:font w:name="楷体-简">
    <w:altName w:val="华文宋体"/>
    <w:panose1 w:val="02010600040101010101"/>
    <w:charset w:val="86"/>
    <w:family w:val="auto"/>
    <w:pitch w:val="default"/>
    <w:sig w:usb0="00000000" w:usb1="00000000" w:usb2="00000016" w:usb3="00000000" w:csb0="0004001F" w:csb1="00000000"/>
  </w:font>
  <w:font w:name="楷体-繁">
    <w:altName w:val="华文宋体"/>
    <w:panose1 w:val="02010600040101010101"/>
    <w:charset w:val="86"/>
    <w:family w:val="auto"/>
    <w:pitch w:val="default"/>
    <w:sig w:usb0="00000000" w:usb1="00000000" w:usb2="00000016" w:usb3="00000000" w:csb0="0004001F" w:csb1="00000000"/>
  </w:font>
  <w:font w:name="兰亭黑-简">
    <w:altName w:val="冬青黑体简体中文"/>
    <w:panose1 w:val="02000000000000000000"/>
    <w:charset w:val="86"/>
    <w:family w:val="auto"/>
    <w:pitch w:val="default"/>
    <w:sig w:usb0="00000000" w:usb1="00000000" w:usb2="00000000" w:usb3="00000000" w:csb0="00040000" w:csb1="00000000"/>
  </w:font>
  <w:font w:name="手札体-简">
    <w:altName w:val="苹方-简"/>
    <w:panose1 w:val="03000500000000000000"/>
    <w:charset w:val="86"/>
    <w:family w:val="auto"/>
    <w:pitch w:val="default"/>
    <w:sig w:usb0="00000000" w:usb1="00000000" w:usb2="00000016" w:usb3="00000000" w:csb0="00040001" w:csb1="00000000"/>
  </w:font>
  <w:font w:name="宋体-繁">
    <w:panose1 w:val="02010600040101010101"/>
    <w:charset w:val="86"/>
    <w:family w:val="auto"/>
    <w:pitch w:val="default"/>
    <w:sig w:usb0="00000287" w:usb1="080F0000" w:usb2="00000000" w:usb3="00000000" w:csb0="0004009F" w:csb1="DFD70000"/>
  </w:font>
  <w:font w:name="报隶-繁">
    <w:altName w:val="华文宋体"/>
    <w:panose1 w:val="02010600040101010101"/>
    <w:charset w:val="86"/>
    <w:family w:val="auto"/>
    <w:pitch w:val="default"/>
    <w:sig w:usb0="00000000" w:usb1="00000000" w:usb2="00000016" w:usb3="00000000" w:csb0="0004001F" w:csb1="00000000"/>
  </w:font>
  <w:font w:name="魏碑-繁">
    <w:altName w:val="苹方-简"/>
    <w:panose1 w:val="03000800000000000000"/>
    <w:charset w:val="88"/>
    <w:family w:val="auto"/>
    <w:pitch w:val="default"/>
    <w:sig w:usb0="00000000" w:usb1="00000000" w:usb2="00000016" w:usb3="00000000" w:csb0="20120187" w:csb1="00000000"/>
  </w:font>
  <w:font w:name="魏碑-简">
    <w:altName w:val="宋体-简"/>
    <w:panose1 w:val="03000800000000000000"/>
    <w:charset w:val="86"/>
    <w:family w:val="auto"/>
    <w:pitch w:val="default"/>
    <w:sig w:usb0="00000000" w:usb1="00000000" w:usb2="00080016" w:usb3="00000000" w:csb0="20060187" w:csb1="00000000"/>
  </w:font>
  <w:font w:name="黑体-简">
    <w:panose1 w:val="02000000000000000000"/>
    <w:charset w:val="86"/>
    <w:family w:val="auto"/>
    <w:pitch w:val="default"/>
    <w:sig w:usb0="8000002F" w:usb1="0800004A" w:usb2="00000000" w:usb3="00000000" w:csb0="203E0000" w:csb1="00000000"/>
  </w:font>
  <w:font w:name="Kingsoft Extra">
    <w:panose1 w:val="05050102010205020202"/>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中简黑简">
    <w:panose1 w:val="00020600040101010101"/>
    <w:charset w:val="86"/>
    <w:family w:val="auto"/>
    <w:pitch w:val="default"/>
    <w:sig w:usb0="A00002BF" w:usb1="18EF7CFA" w:usb2="00000016" w:usb3="00000000" w:csb0="00040000" w:csb1="00000000"/>
  </w:font>
  <w:font w:name="Courier New">
    <w:panose1 w:val="02070409020205090404"/>
    <w:charset w:val="00"/>
    <w:family w:val="modern"/>
    <w:pitch w:val="default"/>
    <w:sig w:usb0="E0000AFF" w:usb1="40007843" w:usb2="00000001" w:usb3="00000000" w:csb0="400001BF" w:csb1="DFF70000"/>
  </w:font>
  <w:font w:name="微软雅黑">
    <w:altName w:val="汉仪旗黑"/>
    <w:panose1 w:val="020B0503020204020204"/>
    <w:charset w:val="00"/>
    <w:family w:val="roman"/>
    <w:pitch w:val="default"/>
    <w:sig w:usb0="00000000" w:usb1="00000000" w:usb2="00000016" w:usb3="00000000" w:csb0="0004001F" w:csb1="00000000"/>
  </w:font>
  <w:font w:name="苹方-简">
    <w:panose1 w:val="020B0400000000000000"/>
    <w:charset w:val="88"/>
    <w:family w:val="swiss"/>
    <w:pitch w:val="default"/>
    <w:sig w:usb0="A00002FF" w:usb1="7ACFFDFB" w:usb2="00000017" w:usb3="00000000" w:csb0="00040001" w:csb1="00000000"/>
  </w:font>
  <w:font w:name="凌慧体-繁">
    <w:altName w:val="宋体-简"/>
    <w:panose1 w:val="03050602040302020204"/>
    <w:charset w:val="86"/>
    <w:family w:val="auto"/>
    <w:pitch w:val="default"/>
    <w:sig w:usb0="00000000" w:usb1="00000000" w:usb2="0000001E" w:usb3="00000000" w:csb0="20140183" w:csb1="00000000"/>
  </w:font>
  <w:font w:name="苹方-港">
    <w:panose1 w:val="020B0400000000000000"/>
    <w:charset w:val="88"/>
    <w:family w:val="auto"/>
    <w:pitch w:val="default"/>
    <w:sig w:usb0="A00002FF" w:usb1="7ACFFDFB" w:usb2="00000017" w:usb3="00000000" w:csb0="00100001" w:csb1="00000000"/>
  </w:font>
  <w:font w:name="行楷-简">
    <w:altName w:val="宋体-简"/>
    <w:panose1 w:val="02010800040101010101"/>
    <w:charset w:val="86"/>
    <w:family w:val="auto"/>
    <w:pitch w:val="default"/>
    <w:sig w:usb0="00000000" w:usb1="00000000" w:usb2="00000000" w:usb3="00000000" w:csb0="00040000" w:csb1="00000000"/>
  </w:font>
  <w:font w:name="DengXian">
    <w:altName w:val="汉仪中等线KW"/>
    <w:panose1 w:val="02010600030101010101"/>
    <w:charset w:val="86"/>
    <w:family w:val="auto"/>
    <w:pitch w:val="default"/>
    <w:sig w:usb0="00000000" w:usb1="00000000" w:usb2="00000016" w:usb3="00000000" w:csb0="0004000F" w:csb1="00000000"/>
  </w:font>
  <w:font w:name="Microsoft YaHei">
    <w:altName w:val="汉仪旗黑"/>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DengXian Light">
    <w:altName w:val="汉仪中等线KW"/>
    <w:panose1 w:val="00000000000000000000"/>
    <w:charset w:val="00"/>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PingFangSC">
    <w:altName w:val="苹方-简"/>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3" w:usb1="18000000" w:usb2="14000000" w:usb3="00000000" w:csb0="00000001" w:csb1="00000000"/>
  </w:font>
  <w:font w:name="Book Antiqua">
    <w:altName w:val="苹方-简"/>
    <w:panose1 w:val="02040602050305030304"/>
    <w:charset w:val="00"/>
    <w:family w:val="roman"/>
    <w:pitch w:val="default"/>
    <w:sig w:usb0="00000000" w:usb1="00000000" w:usb2="00000000" w:usb3="00000000" w:csb0="0000009F" w:csb1="00000000"/>
  </w:font>
  <w:font w:name="Verdana">
    <w:panose1 w:val="020B0804030504040204"/>
    <w:charset w:val="00"/>
    <w:family w:val="swiss"/>
    <w:pitch w:val="default"/>
    <w:sig w:usb0="A10006FF" w:usb1="4000205B" w:usb2="00000010" w:usb3="00000000" w:csb0="2000019F" w:csb1="00000000"/>
  </w:font>
  <w:font w:name="MS Sans Serif">
    <w:altName w:val="苹方-简"/>
    <w:panose1 w:val="00000000000000000000"/>
    <w:charset w:val="00"/>
    <w:family w:val="swiss"/>
    <w:pitch w:val="default"/>
    <w:sig w:usb0="00000000" w:usb1="00000000" w:usb2="00000000" w:usb3="00000000" w:csb0="00000001" w:csb1="00000000"/>
  </w:font>
  <w:font w:name="新宋体">
    <w:altName w:val="方正书宋_GBK"/>
    <w:panose1 w:val="02010609030101010101"/>
    <w:charset w:val="00"/>
    <w:family w:val="modern"/>
    <w:pitch w:val="default"/>
    <w:sig w:usb0="00000000" w:usb1="00000000" w:usb2="0000001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华文楷体">
    <w:altName w:val="华文宋体"/>
    <w:panose1 w:val="02010600040101010101"/>
    <w:charset w:val="86"/>
    <w:family w:val="auto"/>
    <w:pitch w:val="default"/>
    <w:sig w:usb0="00000000" w:usb1="00000000" w:usb2="00000016" w:usb3="00000000" w:csb0="0004001F" w:csb1="00000000"/>
  </w:font>
  <w:font w:name="Corbel">
    <w:altName w:val="苹方-简"/>
    <w:panose1 w:val="020B0503020204020204"/>
    <w:charset w:val="00"/>
    <w:family w:val="auto"/>
    <w:pitch w:val="default"/>
    <w:sig w:usb0="00000000" w:usb1="00000000" w:usb2="00000000" w:usb3="00000000" w:csb0="2000019F" w:csb1="00000000"/>
  </w:font>
  <w:font w:name="Times New Roman (标题 CS)">
    <w:altName w:val="苹方-简"/>
    <w:panose1 w:val="020B0604020202020204"/>
    <w:charset w:val="00"/>
    <w:family w:val="roman"/>
    <w:pitch w:val="default"/>
    <w:sig w:usb0="00000000" w:usb1="00000000" w:usb2="00000009" w:usb3="00000000" w:csb0="000001FF" w:csb1="00000000"/>
  </w:font>
  <w:font w:name="凌慧体-简">
    <w:altName w:val="苹方-简"/>
    <w:panose1 w:val="03050602040302020204"/>
    <w:charset w:val="86"/>
    <w:family w:val="auto"/>
    <w:pitch w:val="default"/>
    <w:sig w:usb0="00000000" w:usb1="00000000" w:usb2="0000001E" w:usb3="00000000" w:csb0="00040001" w:csb1="00000000"/>
  </w:font>
  <w:font w:name="Microsoft YaHei UI">
    <w:altName w:val="苹方-简"/>
    <w:panose1 w:val="020B0503020204020204"/>
    <w:charset w:val="86"/>
    <w:family w:val="auto"/>
    <w:pitch w:val="default"/>
    <w:sig w:usb0="00000000" w:usb1="00000000" w:usb2="00000016" w:usb3="00000000" w:csb0="0004001F" w:csb1="00000000"/>
  </w:font>
  <w:font w:name="FZFSK--GBK1-0">
    <w:panose1 w:val="02000000000000000000"/>
    <w:charset w:val="86"/>
    <w:family w:val="auto"/>
    <w:pitch w:val="default"/>
    <w:sig w:usb0="A00002BF" w:usb1="38CF7CFA" w:usb2="00082016" w:usb3="00000000" w:csb0="00040001" w:csb1="00000000"/>
  </w:font>
  <w:font w:name="STSongti-TC-Regular">
    <w:panose1 w:val="02010600040101010101"/>
    <w:charset w:val="86"/>
    <w:family w:val="auto"/>
    <w:pitch w:val="default"/>
    <w:sig w:usb0="00000287" w:usb1="080F0000" w:usb2="00000000" w:usb3="00000000" w:csb0="0004009F" w:csb1="DFD70000"/>
  </w:font>
  <w:font w:name="HYShuSongErKW">
    <w:panose1 w:val="00020600040101010101"/>
    <w:charset w:val="86"/>
    <w:family w:val="auto"/>
    <w:pitch w:val="default"/>
    <w:sig w:usb0="A00002BF" w:usb1="18EF7CFA" w:usb2="00000016" w:usb3="00000000" w:csb0="00040000" w:csb1="00000000"/>
  </w:font>
  <w:font w:name="HelveticaNeue">
    <w:panose1 w:val="02000503000000020004"/>
    <w:charset w:val="00"/>
    <w:family w:val="auto"/>
    <w:pitch w:val="default"/>
    <w:sig w:usb0="E50002FF" w:usb1="500079DB" w:usb2="0000001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STSong">
    <w:panose1 w:val="02010600040101010101"/>
    <w:charset w:val="86"/>
    <w:family w:val="auto"/>
    <w:pitch w:val="default"/>
    <w:sig w:usb0="80000287" w:usb1="280F3C52" w:usb2="00000016" w:usb3="00000000" w:csb0="0004001F" w:csb1="00000000"/>
  </w:font>
  <w:font w:name="FZFangSong-Z02">
    <w:panose1 w:val="02000000000000000000"/>
    <w:charset w:val="86"/>
    <w:family w:val="auto"/>
    <w:pitch w:val="default"/>
    <w:sig w:usb0="A00002BF" w:usb1="38CF7CFA" w:usb2="00082016" w:usb3="00000000" w:csb0="00040001" w:csb1="00000000"/>
  </w:font>
  <w:font w:name="Webdings">
    <w:panose1 w:val="05030102010509060703"/>
    <w:charset w:val="00"/>
    <w:family w:val="auto"/>
    <w:pitch w:val="default"/>
    <w:sig w:usb0="00000000" w:usb1="00000000" w:usb2="00000000" w:usb3="00000000" w:csb0="80000000" w:csb1="00000000"/>
  </w:font>
  <w:font w:name="Charter">
    <w:panose1 w:val="02040503050506020203"/>
    <w:charset w:val="00"/>
    <w:family w:val="auto"/>
    <w:pitch w:val="default"/>
    <w:sig w:usb0="800000AF" w:usb1="1000204A" w:usb2="00000000" w:usb3="00000000" w:csb0="00000011" w:csb1="00000000"/>
  </w:font>
  <w:font w:name="文道楷体">
    <w:altName w:val="华文宋体"/>
    <w:panose1 w:val="02010600040101010101"/>
    <w:charset w:val="86"/>
    <w:family w:val="auto"/>
    <w:pitch w:val="default"/>
    <w:sig w:usb0="00000000" w:usb1="00000000" w:usb2="00000012" w:usb3="00000000" w:csb0="00140001" w:csb1="00000000"/>
  </w:font>
  <w:font w:name="STFangsong">
    <w:panose1 w:val="02010600040101010101"/>
    <w:charset w:val="86"/>
    <w:family w:val="auto"/>
    <w:pitch w:val="default"/>
    <w:sig w:usb0="00000287" w:usb1="080F0000" w:usb2="00000000" w:usb3="00000000" w:csb0="0004009F" w:csb1="DFD70000"/>
  </w:font>
  <w:font w:name="Consolas">
    <w:altName w:val="苹方-简"/>
    <w:panose1 w:val="020B0609020204030204"/>
    <w:charset w:val="00"/>
    <w:family w:val="auto"/>
    <w:pitch w:val="default"/>
    <w:sig w:usb0="00000000" w:usb1="00000000" w:usb2="00000001" w:usb3="00000000" w:csb0="6000019F" w:csb1="DFD70000"/>
  </w:font>
  <w:font w:name="Segoe Print">
    <w:altName w:val="苹方-简"/>
    <w:panose1 w:val="02000600000000000000"/>
    <w:charset w:val="00"/>
    <w:family w:val="auto"/>
    <w:pitch w:val="default"/>
    <w:sig w:usb0="00000000" w:usb1="00000000" w:usb2="00000000" w:usb3="00000000" w:csb0="2000009F" w:csb1="47010000"/>
  </w:font>
  <w:font w:name="HoloLens MDL2 Assets">
    <w:altName w:val="苹方-简"/>
    <w:panose1 w:val="050A0102010101010101"/>
    <w:charset w:val="00"/>
    <w:family w:val="auto"/>
    <w:pitch w:val="default"/>
    <w:sig w:usb0="00000000" w:usb1="00000000" w:usb2="00000000" w:usb3="00000000" w:csb0="00000001" w:csb1="00000000"/>
  </w:font>
  <w:font w:name="Sylfaen">
    <w:altName w:val="苹方-简"/>
    <w:panose1 w:val="010A0502050306030303"/>
    <w:charset w:val="00"/>
    <w:family w:val="auto"/>
    <w:pitch w:val="default"/>
    <w:sig w:usb0="00000000" w:usb1="00000000" w:usb2="00000000" w:usb3="00000000" w:csb0="2000009F" w:csb1="00000000"/>
  </w:font>
  <w:font w:name="YouTube Noto">
    <w:altName w:val="苹方-简"/>
    <w:panose1 w:val="00000000000000000000"/>
    <w:charset w:val="00"/>
    <w:family w:val="auto"/>
    <w:pitch w:val="default"/>
    <w:sig w:usb0="00000000" w:usb1="00000000" w:usb2="00000000" w:usb3="00000000" w:csb0="00000000" w:csb1="00000000"/>
  </w:font>
  <w:font w:name="var(--ytd-video-primary-info-renderer-title-font-family">
    <w:altName w:val="苹方-简"/>
    <w:panose1 w:val="00000000000000000000"/>
    <w:charset w:val="00"/>
    <w:family w:val="auto"/>
    <w:pitch w:val="default"/>
    <w:sig w:usb0="00000000" w:usb1="00000000" w:usb2="00000000" w:usb3="00000000" w:csb0="00000000" w:csb1="00000000"/>
  </w:font>
  <w:font w:name="line-through">
    <w:altName w:val="苹方-简"/>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00"/>
    <w:family w:val="auto"/>
    <w:pitch w:val="default"/>
    <w:sig w:usb0="00000000" w:usb1="00000000" w:usb2="00000016" w:usb3="00000000" w:csb0="0004000F" w:csb1="00000000"/>
  </w:font>
  <w:font w:name="微软雅黑 Light">
    <w:altName w:val="苹方-简"/>
    <w:panose1 w:val="020B0502040204020203"/>
    <w:charset w:val="00"/>
    <w:family w:val="auto"/>
    <w:pitch w:val="default"/>
    <w:sig w:usb0="00000000" w:usb1="00000000" w:usb2="00000016" w:usb3="00000000" w:csb0="0004001F" w:csb1="00000000"/>
  </w:font>
  <w:font w:name="Heiti SC Light">
    <w:panose1 w:val="02000000000000000000"/>
    <w:charset w:val="50"/>
    <w:family w:val="auto"/>
    <w:pitch w:val="default"/>
    <w:sig w:usb0="8000002F" w:usb1="0800004A" w:usb2="00000000" w:usb3="00000000" w:csb0="203E0000" w:csb1="00000000"/>
  </w:font>
  <w:font w:name="华文细黑">
    <w:altName w:val="黑体-简"/>
    <w:panose1 w:val="00000000000000000000"/>
    <w:charset w:val="00"/>
    <w:family w:val="auto"/>
    <w:pitch w:val="default"/>
    <w:sig w:usb0="00000000" w:usb1="00000000" w:usb2="00000000" w:usb3="00000000" w:csb0="00000000" w:csb1="00000000"/>
  </w:font>
  <w:font w:name="PingFangSC-Medium">
    <w:panose1 w:val="020B0400000000000000"/>
    <w:charset w:val="86"/>
    <w:family w:val="auto"/>
    <w:pitch w:val="default"/>
    <w:sig w:usb0="A00002FF" w:usb1="7ACFFDFB" w:usb2="00000017" w:usb3="00000000" w:csb0="00040001" w:csb1="00000000"/>
  </w:font>
  <w:font w:name="PingFangSC-Regular">
    <w:panose1 w:val="020B0400000000000000"/>
    <w:charset w:val="86"/>
    <w:family w:val="auto"/>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PingFang SC">
    <w:panose1 w:val="020B0400000000000000"/>
    <w:charset w:val="86"/>
    <w:family w:val="auto"/>
    <w:pitch w:val="default"/>
    <w:sig w:usb0="A00002FF" w:usb1="7ACFFDFB" w:usb2="00000017" w:usb3="00000000" w:csb0="00040001" w:csb1="00000000"/>
  </w:font>
  <w:font w:name="Songti SC">
    <w:panose1 w:val="02010800040101010101"/>
    <w:charset w:val="86"/>
    <w:family w:val="auto"/>
    <w:pitch w:val="default"/>
    <w:sig w:usb0="00000001" w:usb1="080F0000" w:usb2="00000000" w:usb3="00000000" w:csb0="00040000" w:csb1="00000000"/>
  </w:font>
  <w:font w:name="Source Han Sans CN Bold">
    <w:altName w:val="苹方-简"/>
    <w:panose1 w:val="020B0800000000000000"/>
    <w:charset w:val="86"/>
    <w:family w:val="auto"/>
    <w:pitch w:val="default"/>
    <w:sig w:usb0="00000000" w:usb1="00000000" w:usb2="00000016" w:usb3="00000000" w:csb0="60060107" w:csb1="00000000"/>
  </w:font>
  <w:font w:name="Heiti SC Light">
    <w:panose1 w:val="02000000000000000000"/>
    <w:charset w:val="86"/>
    <w:family w:val="auto"/>
    <w:pitch w:val="default"/>
    <w:sig w:usb0="8000002F" w:usb1="0800004A" w:usb2="00000000" w:usb3="00000000" w:csb0="203E0000" w:csb1="00000000"/>
  </w:font>
  <w:font w:name="华文中宋">
    <w:altName w:val="华文宋体"/>
    <w:panose1 w:val="02010600040101010101"/>
    <w:charset w:val="86"/>
    <w:family w:val="auto"/>
    <w:pitch w:val="default"/>
    <w:sig w:usb0="00000000" w:usb1="00000000" w:usb2="00000010" w:usb3="00000000" w:csb0="0004009F" w:csb1="00000000"/>
  </w:font>
  <w:font w:name="镇魂手书">
    <w:altName w:val="苹方-简"/>
    <w:panose1 w:val="00000000000000000000"/>
    <w:charset w:val="86"/>
    <w:family w:val="auto"/>
    <w:pitch w:val="default"/>
    <w:sig w:usb0="00000000" w:usb1="00000000" w:usb2="00000012" w:usb3="00000000" w:csb0="00140001" w:csb1="00000000"/>
  </w:font>
  <w:font w:name="Kaiti SC Regular">
    <w:altName w:val="华文宋体"/>
    <w:panose1 w:val="02010600040101010101"/>
    <w:charset w:val="86"/>
    <w:family w:val="auto"/>
    <w:pitch w:val="default"/>
    <w:sig w:usb0="00000000" w:usb1="00000000" w:usb2="00000016" w:usb3="00000000" w:csb0="0004001F" w:csb1="00000000"/>
  </w:font>
  <w:font w:name="Songti SC Regular">
    <w:panose1 w:val="02010800040101010101"/>
    <w:charset w:val="86"/>
    <w:family w:val="auto"/>
    <w:pitch w:val="default"/>
    <w:sig w:usb0="00000001" w:usb1="080F0000" w:usb2="00000000" w:usb3="00000000" w:csb0="00040000" w:csb1="00000000"/>
  </w:font>
  <w:font w:name="dinbold">
    <w:altName w:val="苹方-简"/>
    <w:panose1 w:val="00000000000000000000"/>
    <w:charset w:val="00"/>
    <w:family w:val="auto"/>
    <w:pitch w:val="default"/>
    <w:sig w:usb0="00000000" w:usb1="00000000" w:usb2="00000000" w:usb3="00000000" w:csb0="00000000" w:csb1="00000000"/>
  </w:font>
  <w:font w:name="SimHei">
    <w:altName w:val="汉仪中黑KW"/>
    <w:panose1 w:val="02010609060101010101"/>
    <w:charset w:val="86"/>
    <w:family w:val="auto"/>
    <w:pitch w:val="default"/>
    <w:sig w:usb0="00000000" w:usb1="00000000" w:usb2="00000016" w:usb3="00000000" w:csb0="00040001" w:csb1="00000000"/>
  </w:font>
  <w:font w:name="DengXian Light">
    <w:altName w:val="汉仪中等线KW"/>
    <w:panose1 w:val="02010600030101010101"/>
    <w:charset w:val="86"/>
    <w:family w:val="auto"/>
    <w:pitch w:val="default"/>
    <w:sig w:usb0="00000000" w:usb1="00000000" w:usb2="00000016" w:usb3="00000000" w:csb0="0004000F" w:csb1="00000000"/>
  </w:font>
  <w:font w:name="標楷體">
    <w:altName w:val="苹方-简"/>
    <w:panose1 w:val="02010601000101010101"/>
    <w:charset w:val="00"/>
    <w:family w:val="auto"/>
    <w:pitch w:val="default"/>
    <w:sig w:usb0="00000000" w:usb1="00000000" w:usb2="00000000" w:usb3="00000000" w:csb0="00000000" w:csb1="00000000"/>
  </w:font>
  <w:font w:name="Kaiti TC Regular">
    <w:altName w:val="华文宋体"/>
    <w:panose1 w:val="02010600040101010101"/>
    <w:charset w:val="86"/>
    <w:family w:val="auto"/>
    <w:pitch w:val="default"/>
    <w:sig w:usb0="00000000" w:usb1="00000000" w:usb2="00000016" w:usb3="00000000" w:csb0="0004001F" w:csb1="00000000"/>
  </w:font>
  <w:font w:name="Yuanti SC Regular">
    <w:altName w:val="华文宋体"/>
    <w:panose1 w:val="02010600040101010101"/>
    <w:charset w:val="86"/>
    <w:family w:val="auto"/>
    <w:pitch w:val="default"/>
    <w:sig w:usb0="00000000" w:usb1="00000000" w:usb2="00000016" w:usb3="00000000" w:csb0="0004001F" w:csb1="00000000"/>
  </w:font>
  <w:font w:name="Kaiti SC Bold">
    <w:altName w:val="华文宋体"/>
    <w:panose1 w:val="02010600040101010101"/>
    <w:charset w:val="86"/>
    <w:family w:val="auto"/>
    <w:pitch w:val="default"/>
    <w:sig w:usb0="00000000" w:usb1="00000000" w:usb2="00000016" w:usb3="00000000" w:csb0="0004001F" w:csb1="00000000"/>
  </w:font>
  <w:font w:name="Kaiti SC">
    <w:altName w:val="华文宋体"/>
    <w:panose1 w:val="02010600040101010101"/>
    <w:charset w:val="86"/>
    <w:family w:val="auto"/>
    <w:pitch w:val="default"/>
    <w:sig w:usb0="00000000" w:usb1="00000000" w:usb2="00000016" w:usb3="00000000" w:csb0="0004001F" w:csb1="00000000"/>
  </w:font>
  <w:font w:name="方正楷体简体">
    <w:altName w:val="苹方-简"/>
    <w:panose1 w:val="00000000000000000000"/>
    <w:charset w:val="86"/>
    <w:family w:val="script"/>
    <w:pitch w:val="default"/>
    <w:sig w:usb0="00000000" w:usb1="00000000" w:usb2="00000010" w:usb3="00000000" w:csb0="00040000" w:csb1="00000000"/>
  </w:font>
  <w:font w:name="SimSun-ExtB">
    <w:altName w:val="华文宋体"/>
    <w:panose1 w:val="02010609060101010101"/>
    <w:charset w:val="86"/>
    <w:family w:val="auto"/>
    <w:pitch w:val="default"/>
    <w:sig w:usb0="00000000" w:usb1="00000000" w:usb2="00000000" w:usb3="00000000" w:csb0="00040001" w:csb1="00000000"/>
  </w:font>
  <w:font w:name="SF Pro Text">
    <w:altName w:val="苹方-简"/>
    <w:panose1 w:val="00000000000000000000"/>
    <w:charset w:val="00"/>
    <w:family w:val="auto"/>
    <w:pitch w:val="default"/>
    <w:sig w:usb0="00000000" w:usb1="00000000" w:usb2="00000000" w:usb3="00000000" w:csb0="00000000" w:csb1="00000000"/>
  </w:font>
  <w:font w:name="Century">
    <w:altName w:val="苹方-简"/>
    <w:panose1 w:val="02040604050505020304"/>
    <w:charset w:val="00"/>
    <w:family w:val="roman"/>
    <w:pitch w:val="default"/>
    <w:sig w:usb0="00000000" w:usb1="00000000" w:usb2="00000000" w:usb3="00000000" w:csb0="0000009F" w:csb1="00000000"/>
  </w:font>
  <w:font w:name="Garamond">
    <w:altName w:val="苹方-简"/>
    <w:panose1 w:val="02020404030301010803"/>
    <w:charset w:val="00"/>
    <w:family w:val="roman"/>
    <w:pitch w:val="default"/>
    <w:sig w:usb0="00000000" w:usb1="00000000" w:usb2="00000000" w:usb3="00000000" w:csb0="0000009F" w:csb1="00000000"/>
  </w:font>
  <w:font w:name="TimesNewRomanPSMT">
    <w:panose1 w:val="02020503050405090304"/>
    <w:charset w:val="00"/>
    <w:family w:val="roman"/>
    <w:pitch w:val="default"/>
    <w:sig w:usb0="E0000AFF" w:usb1="00007843" w:usb2="00000001" w:usb3="00000000" w:csb0="400001BF" w:csb1="DFF70000"/>
  </w:font>
  <w:font w:name="Malgun Gothic Semilight">
    <w:altName w:val="苹方-简"/>
    <w:panose1 w:val="020B0502040204020203"/>
    <w:charset w:val="86"/>
    <w:family w:val="swiss"/>
    <w:pitch w:val="default"/>
    <w:sig w:usb0="00000000" w:usb1="00000000" w:usb2="00000012" w:usb3="00000000" w:csb0="003E01BD" w:csb1="00000000"/>
  </w:font>
  <w:font w:name="PMingLiU">
    <w:altName w:val="宋体-繁"/>
    <w:panose1 w:val="02010601000101010101"/>
    <w:charset w:val="88"/>
    <w:family w:val="roman"/>
    <w:pitch w:val="default"/>
    <w:sig w:usb0="00000000" w:usb1="00000000" w:usb2="00000000" w:usb3="00000000" w:csb0="00100000" w:csb1="00000000"/>
  </w:font>
  <w:font w:name="Microsoft JhengHei UI">
    <w:altName w:val="苹方-简"/>
    <w:panose1 w:val="020B0604030504040204"/>
    <w:charset w:val="88"/>
    <w:family w:val="auto"/>
    <w:pitch w:val="default"/>
    <w:sig w:usb0="00000000" w:usb1="00000000" w:usb2="00000016" w:usb3="00000000" w:csb0="00100009" w:csb1="00000000"/>
  </w:font>
  <w:font w:name="Songti SC Bold">
    <w:panose1 w:val="02010800040101010101"/>
    <w:charset w:val="86"/>
    <w:family w:val="auto"/>
    <w:pitch w:val="default"/>
    <w:sig w:usb0="00000001" w:usb1="080F0000" w:usb2="00000000" w:usb3="00000000" w:csb0="00040000" w:csb1="00000000"/>
  </w:font>
  <w:font w:name="MingLiU">
    <w:altName w:val="宋体-繁"/>
    <w:panose1 w:val="00000000000000000000"/>
    <w:charset w:val="00"/>
    <w:family w:val="auto"/>
    <w:pitch w:val="default"/>
    <w:sig w:usb0="00000000" w:usb1="00000000" w:usb2="00000000" w:usb3="00000000" w:csb0="00000000" w:csb1="00000000"/>
  </w:font>
  <w:font w:name="华文新魏">
    <w:altName w:val="宋体-简"/>
    <w:panose1 w:val="02010800040101010101"/>
    <w:charset w:val="86"/>
    <w:family w:val="auto"/>
    <w:pitch w:val="default"/>
    <w:sig w:usb0="00000000" w:usb1="00000000" w:usb2="00000000" w:usb3="00000000" w:csb0="00040000" w:csb1="00000000"/>
  </w:font>
  <w:font w:name="NumberOnly">
    <w:altName w:val="苹方-简"/>
    <w:panose1 w:val="020B0500000000000000"/>
    <w:charset w:val="00"/>
    <w:family w:val="auto"/>
    <w:pitch w:val="default"/>
    <w:sig w:usb0="00000000" w:usb1="00000000" w:usb2="00000000" w:usb3="00000000" w:csb0="00000111" w:csb1="40000000"/>
  </w:font>
  <w:font w:name="STHeiti Light">
    <w:altName w:val="华文宋体"/>
    <w:panose1 w:val="02010600040101010101"/>
    <w:charset w:val="86"/>
    <w:family w:val="auto"/>
    <w:pitch w:val="default"/>
    <w:sig w:usb0="00000000" w:usb1="00000000" w:usb2="00000000" w:usb3="00000000" w:csb0="00040001" w:csb1="00000000"/>
  </w:font>
  <w:font w:name="Kaiti SC Regular">
    <w:altName w:val="苹方-简"/>
    <w:panose1 w:val="00000000000000000000"/>
    <w:charset w:val="00"/>
    <w:family w:val="auto"/>
    <w:pitch w:val="default"/>
    <w:sig w:usb0="00000000" w:usb1="00000000" w:usb2="00000000" w:usb3="00000000" w:csb0="00000000" w:csb1="00000000"/>
  </w:font>
  <w:font w:name="方正仿宋简体">
    <w:altName w:val="苹方-简"/>
    <w:panose1 w:val="02010601030101010101"/>
    <w:charset w:val="00"/>
    <w:family w:val="auto"/>
    <w:pitch w:val="default"/>
    <w:sig w:usb0="00000000" w:usb1="00000000" w:usb2="00000010" w:usb3="00000000" w:csb0="00040000" w:csb1="00000000"/>
  </w:font>
  <w:font w:name="KaiTi_GB2312">
    <w:altName w:val="苹方-简"/>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楷体" w:hAnsi="楷体" w:eastAsia="楷体" w:cs="楷体"/>
        <w:b/>
        <w:bCs/>
        <w:sz w:val="24"/>
        <w:szCs w:val="24"/>
      </w:rPr>
    </w:pPr>
    <w:r>
      <w:rPr>
        <w:sz w:val="24"/>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１</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１</w:t>
                    </w:r>
                    <w:r>
                      <w:rPr>
                        <w:sz w:val="18"/>
                      </w:rPr>
                      <w:fldChar w:fldCharType="end"/>
                    </w:r>
                  </w:p>
                </w:txbxContent>
              </v:textbox>
            </v:shape>
          </w:pict>
        </mc:Fallback>
      </mc:AlternateContent>
    </w:r>
    <w:r>
      <w:rPr>
        <w:rFonts w:hint="eastAsia" w:ascii="楷体" w:hAnsi="楷体" w:eastAsia="楷体" w:cs="楷体"/>
        <w:b/>
        <w:bCs/>
        <w:sz w:val="24"/>
        <w:szCs w:val="24"/>
      </w:rPr>
      <w:t>梦曦法律顾问，您可信赖的法律顾问，您可托付的精英团队！</w:t>
    </w:r>
  </w:p>
  <w:p>
    <w:pPr>
      <w:pStyle w:val="4"/>
      <w:tabs>
        <w:tab w:val="clear" w:pos="4153"/>
        <w:tab w:val="clear" w:pos="8306"/>
      </w:tabs>
      <w:ind w:right="69" w:rightChars="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015"/>
      </w:tabs>
      <w:jc w:val="left"/>
      <w:rPr>
        <w:rFonts w:ascii="微软雅黑" w:hAnsi="微软雅黑" w:eastAsia="微软雅黑"/>
        <w:sz w:val="24"/>
        <w:szCs w:val="24"/>
        <w:u w:val="single"/>
      </w:rPr>
    </w:pPr>
    <w:r>
      <w:rPr>
        <w:rFonts w:hint="eastAsia"/>
      </w:rPr>
      <w:drawing>
        <wp:inline distT="0" distB="0" distL="0" distR="0">
          <wp:extent cx="3041015" cy="652780"/>
          <wp:effectExtent l="0" t="0" r="6985" b="13970"/>
          <wp:docPr id="4097" name="图片 9"/>
          <wp:cNvGraphicFramePr/>
          <a:graphic xmlns:a="http://schemas.openxmlformats.org/drawingml/2006/main">
            <a:graphicData uri="http://schemas.openxmlformats.org/drawingml/2006/picture">
              <pic:pic xmlns:pic="http://schemas.openxmlformats.org/drawingml/2006/picture">
                <pic:nvPicPr>
                  <pic:cNvPr id="4097" name="图片 9"/>
                  <pic:cNvPicPr/>
                </pic:nvPicPr>
                <pic:blipFill>
                  <a:blip r:embed="rId1" cstate="print"/>
                  <a:srcRect/>
                  <a:stretch>
                    <a:fillRect/>
                  </a:stretch>
                </pic:blipFill>
                <pic:spPr>
                  <a:xfrm>
                    <a:off x="0" y="0"/>
                    <a:ext cx="3041015" cy="65278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8D9"/>
    <w:multiLevelType w:val="multilevel"/>
    <w:tmpl w:val="01AF38D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5F1501DB"/>
    <w:multiLevelType w:val="singleLevel"/>
    <w:tmpl w:val="5F1501D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E1"/>
    <w:rsid w:val="001241DF"/>
    <w:rsid w:val="003107F0"/>
    <w:rsid w:val="00496BB6"/>
    <w:rsid w:val="005C400B"/>
    <w:rsid w:val="0079511B"/>
    <w:rsid w:val="00797B0D"/>
    <w:rsid w:val="00897FB1"/>
    <w:rsid w:val="009A411D"/>
    <w:rsid w:val="00CA5190"/>
    <w:rsid w:val="00FC2FE1"/>
    <w:rsid w:val="1A7F5F14"/>
    <w:rsid w:val="2FFB27FC"/>
    <w:rsid w:val="32AFD350"/>
    <w:rsid w:val="3B3AD2CB"/>
    <w:rsid w:val="3B5B2DF9"/>
    <w:rsid w:val="3BDBCBF0"/>
    <w:rsid w:val="4DFF5433"/>
    <w:rsid w:val="5B7FBD1B"/>
    <w:rsid w:val="5DF73006"/>
    <w:rsid w:val="665FFD18"/>
    <w:rsid w:val="6CEE99A0"/>
    <w:rsid w:val="6E3954FE"/>
    <w:rsid w:val="6F7E6658"/>
    <w:rsid w:val="752F11FA"/>
    <w:rsid w:val="77DE4F28"/>
    <w:rsid w:val="7DFE96C0"/>
    <w:rsid w:val="7DFEF785"/>
    <w:rsid w:val="7EBBC91B"/>
    <w:rsid w:val="7ED7DD94"/>
    <w:rsid w:val="7F7D26C0"/>
    <w:rsid w:val="7FF6EFE4"/>
    <w:rsid w:val="9FDBF0DE"/>
    <w:rsid w:val="B4DD382F"/>
    <w:rsid w:val="B51F8F7E"/>
    <w:rsid w:val="B7B7D374"/>
    <w:rsid w:val="C7E7837E"/>
    <w:rsid w:val="CD7DBDE8"/>
    <w:rsid w:val="CEFC7D36"/>
    <w:rsid w:val="CF6B7C21"/>
    <w:rsid w:val="D7AFF8F5"/>
    <w:rsid w:val="EA8B99BE"/>
    <w:rsid w:val="EDD5F04A"/>
    <w:rsid w:val="EF3F65E5"/>
    <w:rsid w:val="EFD78C81"/>
    <w:rsid w:val="EFFB70CE"/>
    <w:rsid w:val="F05CD6D3"/>
    <w:rsid w:val="F53DD559"/>
    <w:rsid w:val="F5FECD84"/>
    <w:rsid w:val="F79FD089"/>
    <w:rsid w:val="F9EF7EF4"/>
    <w:rsid w:val="FAEE79D8"/>
    <w:rsid w:val="FB96F046"/>
    <w:rsid w:val="FBF3C53C"/>
    <w:rsid w:val="FBF77238"/>
    <w:rsid w:val="FD6D1192"/>
    <w:rsid w:val="FEDFEA2A"/>
    <w:rsid w:val="FFB37FD9"/>
    <w:rsid w:val="FFDF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List Paragraph"/>
    <w:basedOn w:val="1"/>
    <w:qFormat/>
    <w:uiPriority w:val="34"/>
    <w:pPr>
      <w:ind w:firstLine="420" w:firstLineChars="200"/>
    </w:pPr>
  </w:style>
  <w:style w:type="paragraph" w:customStyle="1" w:styleId="12">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zi/Library/Containers/com.kingsoft.wpsoffice.mac/Data/C:\Users\d\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11</Pages>
  <Words>450</Words>
  <Characters>2571</Characters>
  <Lines>21</Lines>
  <Paragraphs>6</Paragraphs>
  <ScaleCrop>false</ScaleCrop>
  <LinksUpToDate>false</LinksUpToDate>
  <CharactersWithSpaces>3015</CharactersWithSpaces>
  <Application>WPS Office_2.6.0.4243_F1E327BC-269C-435d-A152-05C5408002CA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2020-07-28T11:17:00Z</dcterms:created>
  <dc:creator>Xiyaocri</dc:creator>
  <cp:lastModifiedBy>apple</cp:lastModifiedBy>
  <dcterms:modified xsi:type="dcterms:W3CDTF">2021-06-19T12:34:02Z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2052-2.6.0.4243</vt:lpwstr>
  </property>
</Properties>
</file>